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1E" w:rsidRPr="0074121E" w:rsidRDefault="0074121E" w:rsidP="0074121E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4121E">
        <w:rPr>
          <w:rFonts w:ascii="Century Gothic" w:hAnsi="Century Gothic"/>
          <w:b/>
          <w:sz w:val="28"/>
          <w:szCs w:val="28"/>
        </w:rPr>
        <w:t>Daniel Davey</w:t>
      </w:r>
    </w:p>
    <w:p w:rsidR="004204FD" w:rsidRDefault="004204FD" w:rsidP="004204FD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Helvetica" w:hAnsi="Helvetica"/>
          <w:noProof/>
          <w:sz w:val="17"/>
          <w:szCs w:val="17"/>
          <w:lang w:eastAsia="en-GB"/>
        </w:rPr>
        <w:drawing>
          <wp:inline distT="0" distB="0" distL="0" distR="0" wp14:anchorId="298B50B1" wp14:editId="60A354F0">
            <wp:extent cx="2156603" cy="3845690"/>
            <wp:effectExtent l="0" t="0" r="0" b="2540"/>
            <wp:docPr id="3" name="Picture 3" descr="http://muse.aucklandmuseum.com/databases/image/Davey-Daniel-World-War-I-1914-1918-3675-654332.jpg?750x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g1" descr="http://muse.aucklandmuseum.com/databases/image/Davey-Daniel-World-War-I-1914-1918-3675-654332.jpg?750x5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38" cy="38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B1" w:rsidRDefault="001C7930" w:rsidP="0074121E">
      <w:pPr>
        <w:spacing w:line="480" w:lineRule="auto"/>
        <w:rPr>
          <w:rFonts w:ascii="Century Gothic" w:hAnsi="Century Gothic"/>
          <w:sz w:val="28"/>
          <w:szCs w:val="28"/>
          <w:lang w:val="en"/>
        </w:rPr>
      </w:pPr>
      <w:r w:rsidRPr="007E29A9">
        <w:rPr>
          <w:rFonts w:ascii="Century Gothic" w:hAnsi="Century Gothic"/>
          <w:sz w:val="28"/>
          <w:szCs w:val="28"/>
        </w:rPr>
        <w:t>Daniel Davey</w:t>
      </w:r>
      <w:r w:rsidR="007E29A9" w:rsidRPr="007E29A9">
        <w:rPr>
          <w:rFonts w:ascii="Century Gothic" w:hAnsi="Century Gothic"/>
          <w:sz w:val="28"/>
          <w:szCs w:val="28"/>
        </w:rPr>
        <w:t xml:space="preserve">, born in about 1891, was the son of John and Ellen Davy of Broomfield, </w:t>
      </w:r>
      <w:proofErr w:type="spellStart"/>
      <w:r w:rsidR="007E29A9" w:rsidRPr="007E29A9">
        <w:rPr>
          <w:rFonts w:ascii="Century Gothic" w:hAnsi="Century Gothic"/>
          <w:sz w:val="28"/>
          <w:szCs w:val="28"/>
        </w:rPr>
        <w:t>Papakaio</w:t>
      </w:r>
      <w:proofErr w:type="spellEnd"/>
      <w:r w:rsidR="007E29A9" w:rsidRPr="007E29A9">
        <w:rPr>
          <w:rFonts w:ascii="Century Gothic" w:hAnsi="Century Gothic"/>
          <w:sz w:val="28"/>
          <w:szCs w:val="28"/>
        </w:rPr>
        <w:t xml:space="preserve">, Oamaru, </w:t>
      </w:r>
      <w:proofErr w:type="spellStart"/>
      <w:proofErr w:type="gramStart"/>
      <w:r w:rsidR="007E29A9" w:rsidRPr="007E29A9">
        <w:rPr>
          <w:rFonts w:ascii="Century Gothic" w:hAnsi="Century Gothic"/>
          <w:sz w:val="28"/>
          <w:szCs w:val="28"/>
        </w:rPr>
        <w:t>Otago</w:t>
      </w:r>
      <w:proofErr w:type="spellEnd"/>
      <w:proofErr w:type="gramEnd"/>
      <w:r w:rsidR="007E29A9" w:rsidRPr="007E29A9">
        <w:rPr>
          <w:rFonts w:ascii="Century Gothic" w:hAnsi="Century Gothic"/>
          <w:sz w:val="28"/>
          <w:szCs w:val="28"/>
        </w:rPr>
        <w:t>, New Zealand. He enlisted in the New Zealand Rifle Brigade</w:t>
      </w:r>
      <w:r w:rsidR="00F04BC1">
        <w:rPr>
          <w:rFonts w:ascii="Century Gothic" w:hAnsi="Century Gothic"/>
          <w:sz w:val="28"/>
          <w:szCs w:val="28"/>
        </w:rPr>
        <w:t>, 1</w:t>
      </w:r>
      <w:r w:rsidR="00F04BC1" w:rsidRPr="00F04BC1">
        <w:rPr>
          <w:rFonts w:ascii="Century Gothic" w:hAnsi="Century Gothic"/>
          <w:sz w:val="28"/>
          <w:szCs w:val="28"/>
          <w:vertAlign w:val="superscript"/>
        </w:rPr>
        <w:t>st</w:t>
      </w:r>
      <w:r w:rsidR="00F04BC1">
        <w:rPr>
          <w:rFonts w:ascii="Century Gothic" w:hAnsi="Century Gothic"/>
          <w:sz w:val="28"/>
          <w:szCs w:val="28"/>
        </w:rPr>
        <w:t xml:space="preserve"> battalion, number 23/113. He embarked from Wellington, New Zealand on 9 October 1915 </w:t>
      </w:r>
      <w:r w:rsidR="00AC79B1">
        <w:rPr>
          <w:rFonts w:ascii="Century Gothic" w:hAnsi="Century Gothic"/>
          <w:sz w:val="28"/>
          <w:szCs w:val="28"/>
        </w:rPr>
        <w:t>and arrived in</w:t>
      </w:r>
      <w:r w:rsidR="00E82156">
        <w:rPr>
          <w:rFonts w:ascii="Century Gothic" w:hAnsi="Century Gothic"/>
          <w:sz w:val="28"/>
          <w:szCs w:val="28"/>
        </w:rPr>
        <w:t xml:space="preserve"> Egypt</w:t>
      </w:r>
      <w:r w:rsidR="00AC79B1">
        <w:rPr>
          <w:rFonts w:ascii="Century Gothic" w:hAnsi="Century Gothic"/>
          <w:sz w:val="28"/>
          <w:szCs w:val="28"/>
        </w:rPr>
        <w:t xml:space="preserve">. </w:t>
      </w:r>
      <w:r w:rsidR="00AC79B1" w:rsidRPr="00AC79B1">
        <w:rPr>
          <w:rFonts w:ascii="Century Gothic" w:hAnsi="Century Gothic"/>
          <w:sz w:val="28"/>
          <w:szCs w:val="28"/>
          <w:lang w:val="en"/>
        </w:rPr>
        <w:t>The whole of the New Zealand Expeditionary Force was then moved to a</w:t>
      </w:r>
      <w:r w:rsidR="00AC79B1">
        <w:rPr>
          <w:rFonts w:ascii="Century Gothic" w:hAnsi="Century Gothic"/>
          <w:sz w:val="28"/>
          <w:szCs w:val="28"/>
          <w:lang w:val="en"/>
        </w:rPr>
        <w:t xml:space="preserve"> training base in</w:t>
      </w:r>
      <w:r w:rsidR="00AC79B1" w:rsidRPr="00AC79B1">
        <w:rPr>
          <w:rFonts w:ascii="Century Gothic" w:hAnsi="Century Gothic"/>
          <w:sz w:val="28"/>
          <w:szCs w:val="28"/>
          <w:lang w:val="en"/>
        </w:rPr>
        <w:t xml:space="preserve"> England, this being more suitable for troops destined for service in France</w:t>
      </w:r>
      <w:r w:rsidR="00AC79B1">
        <w:rPr>
          <w:rFonts w:ascii="Century Gothic" w:hAnsi="Century Gothic"/>
          <w:sz w:val="28"/>
          <w:szCs w:val="28"/>
          <w:lang w:val="en"/>
        </w:rPr>
        <w:t>.</w:t>
      </w:r>
    </w:p>
    <w:p w:rsidR="00AC79B1" w:rsidRDefault="00AC79B1" w:rsidP="0074121E">
      <w:pPr>
        <w:spacing w:line="480" w:lineRule="auto"/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</w:pPr>
      <w:r w:rsidRPr="00AC79B1">
        <w:rPr>
          <w:rFonts w:ascii="Century Gothic" w:hAnsi="Century Gothic"/>
          <w:sz w:val="28"/>
          <w:szCs w:val="28"/>
        </w:rPr>
        <w:lastRenderedPageBreak/>
        <w:t>I</w:t>
      </w:r>
      <w:r w:rsidR="00E82156" w:rsidRPr="00AC79B1">
        <w:rPr>
          <w:rFonts w:ascii="Century Gothic" w:hAnsi="Century Gothic"/>
          <w:sz w:val="28"/>
          <w:szCs w:val="28"/>
        </w:rPr>
        <w:t>n</w:t>
      </w:r>
      <w:r w:rsidR="00E82156">
        <w:rPr>
          <w:rFonts w:ascii="Century Gothic" w:hAnsi="Century Gothic"/>
          <w:sz w:val="28"/>
          <w:szCs w:val="28"/>
        </w:rPr>
        <w:t xml:space="preserve"> </w:t>
      </w:r>
      <w:r w:rsidR="007E29A9" w:rsidRPr="007E29A9">
        <w:rPr>
          <w:rFonts w:ascii="Century Gothic" w:hAnsi="Century Gothic"/>
          <w:sz w:val="28"/>
          <w:szCs w:val="28"/>
        </w:rPr>
        <w:t xml:space="preserve">September 1917 he married Nellie Florence Herne, a member of an established </w:t>
      </w:r>
      <w:proofErr w:type="spellStart"/>
      <w:r w:rsidR="007E29A9" w:rsidRPr="007E29A9">
        <w:rPr>
          <w:rFonts w:ascii="Century Gothic" w:hAnsi="Century Gothic"/>
          <w:sz w:val="28"/>
          <w:szCs w:val="28"/>
        </w:rPr>
        <w:t>Oxhey</w:t>
      </w:r>
      <w:proofErr w:type="spellEnd"/>
      <w:r w:rsidR="007E29A9" w:rsidRPr="007E29A9">
        <w:rPr>
          <w:rFonts w:ascii="Century Gothic" w:hAnsi="Century Gothic"/>
          <w:sz w:val="28"/>
          <w:szCs w:val="28"/>
        </w:rPr>
        <w:t xml:space="preserve"> family, who lived at </w:t>
      </w:r>
      <w:r w:rsidR="007E29A9" w:rsidRP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3 Caroline Cottages, </w:t>
      </w:r>
      <w:proofErr w:type="spellStart"/>
      <w:r w:rsidR="007E29A9" w:rsidRP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>Capel</w:t>
      </w:r>
      <w:proofErr w:type="spellEnd"/>
      <w:r w:rsidR="007E29A9" w:rsidRP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Road, </w:t>
      </w:r>
      <w:proofErr w:type="spellStart"/>
      <w:proofErr w:type="gramStart"/>
      <w:r w:rsidR="007E29A9" w:rsidRP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>Oxhey</w:t>
      </w:r>
      <w:proofErr w:type="spellEnd"/>
      <w:proofErr w:type="gramEnd"/>
      <w:r w:rsidR="00E82156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in Watford. </w:t>
      </w:r>
      <w:r w:rsidR="00C40AFE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Nellie</w:t>
      </w:r>
      <w:r w:rsidR="007E29A9" w:rsidRP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was aged 24 and worked as a domestic servant. </w:t>
      </w:r>
      <w:r w:rsidR="00C40AFE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Daniel </w:t>
      </w:r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served </w:t>
      </w:r>
      <w:r w:rsidRPr="007E29A9">
        <w:rPr>
          <w:rFonts w:ascii="Century Gothic" w:hAnsi="Century Gothic"/>
          <w:sz w:val="28"/>
          <w:szCs w:val="28"/>
        </w:rPr>
        <w:t>as a Lance Corporal on the Western Front</w:t>
      </w:r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and </w:t>
      </w:r>
      <w:r w:rsidR="00C40AFE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>died</w:t>
      </w:r>
      <w:r w:rsidR="008225E6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>at Ypres in the Battle of Passchendaele</w:t>
      </w:r>
      <w:r w:rsidR="008B554B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a month after the marriage</w:t>
      </w:r>
      <w:r w:rsidR="007E29A9" w:rsidRP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on 12 October 1917, aged 26.</w:t>
      </w:r>
      <w:r w:rsid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</w:t>
      </w:r>
      <w:r w:rsidRPr="007E29A9">
        <w:rPr>
          <w:rFonts w:ascii="Century Gothic" w:hAnsi="Century Gothic"/>
          <w:sz w:val="28"/>
          <w:szCs w:val="28"/>
        </w:rPr>
        <w:t xml:space="preserve"> </w:t>
      </w:r>
      <w:r w:rsid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>He is remembered with ho</w:t>
      </w:r>
      <w:r w:rsidR="008225E6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nour at the </w:t>
      </w:r>
      <w:r w:rsid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Tyne Cot </w:t>
      </w:r>
      <w:proofErr w:type="gramStart"/>
      <w:r w:rsidR="007E29A9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>Memorial</w:t>
      </w:r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 N</w:t>
      </w:r>
      <w:proofErr w:type="gramEnd"/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Z Apse Panel 7.</w:t>
      </w:r>
      <w:r w:rsidR="008225E6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</w:t>
      </w:r>
    </w:p>
    <w:p w:rsidR="007E29A9" w:rsidRDefault="008225E6" w:rsidP="0074121E">
      <w:pPr>
        <w:spacing w:line="480" w:lineRule="auto"/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>In the</w:t>
      </w:r>
      <w:r w:rsidR="00C40AFE"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 s</w:t>
      </w:r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pring of 1919 Florence married again in London and as Mrs Florence Vernon lived at 30A Pinner Road, </w:t>
      </w:r>
      <w:proofErr w:type="spellStart"/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>Oxhey</w:t>
      </w:r>
      <w:proofErr w:type="spellEnd"/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. Daniel Davey is commemorated on the memorial at St Matthew’s Church, </w:t>
      </w:r>
      <w:proofErr w:type="spellStart"/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>Oxhey</w:t>
      </w:r>
      <w:proofErr w:type="spellEnd"/>
      <w:r>
        <w:rPr>
          <w:rFonts w:ascii="Century Gothic" w:eastAsia="Times New Roman" w:hAnsi="Century Gothic" w:cs="Times New Roman"/>
          <w:bCs/>
          <w:iCs w:val="0"/>
          <w:sz w:val="28"/>
          <w:szCs w:val="28"/>
          <w:lang w:eastAsia="en-GB"/>
        </w:rPr>
        <w:t xml:space="preserve">. </w:t>
      </w:r>
    </w:p>
    <w:p w:rsidR="006709FA" w:rsidRDefault="008225E6" w:rsidP="008225E6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033623" cy="3019245"/>
            <wp:effectExtent l="0" t="0" r="5080" b="0"/>
            <wp:docPr id="2" name="Picture 2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631" cy="302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FD" w:rsidRDefault="004204FD" w:rsidP="008225E6">
      <w:bookmarkStart w:id="0" w:name="_GoBack"/>
      <w:bookmarkEnd w:id="0"/>
    </w:p>
    <w:sectPr w:rsidR="00420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49A"/>
    <w:multiLevelType w:val="multilevel"/>
    <w:tmpl w:val="729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30"/>
    <w:rsid w:val="000849BC"/>
    <w:rsid w:val="001C7930"/>
    <w:rsid w:val="00327B46"/>
    <w:rsid w:val="004204FD"/>
    <w:rsid w:val="005459DD"/>
    <w:rsid w:val="006709FA"/>
    <w:rsid w:val="0074121E"/>
    <w:rsid w:val="007E29A9"/>
    <w:rsid w:val="008225E6"/>
    <w:rsid w:val="008B554B"/>
    <w:rsid w:val="00AC79B1"/>
    <w:rsid w:val="00BE3659"/>
    <w:rsid w:val="00C40AFE"/>
    <w:rsid w:val="00D44B49"/>
    <w:rsid w:val="00E82156"/>
    <w:rsid w:val="00F04BC1"/>
    <w:rsid w:val="00F4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709FA"/>
    <w:rPr>
      <w:color w:val="0000FF"/>
      <w:u w:val="single"/>
    </w:rPr>
  </w:style>
  <w:style w:type="character" w:customStyle="1" w:styleId="srchhit">
    <w:name w:val="srchhit"/>
    <w:basedOn w:val="DefaultParagraphFont"/>
    <w:rsid w:val="006709FA"/>
  </w:style>
  <w:style w:type="character" w:customStyle="1" w:styleId="srchmatch">
    <w:name w:val="srchmatch"/>
    <w:basedOn w:val="DefaultParagraphFont"/>
    <w:rsid w:val="006709FA"/>
  </w:style>
  <w:style w:type="character" w:customStyle="1" w:styleId="eventyear">
    <w:name w:val="eventyear"/>
    <w:basedOn w:val="DefaultParagraphFont"/>
    <w:rsid w:val="00BE3659"/>
  </w:style>
  <w:style w:type="character" w:customStyle="1" w:styleId="eventday">
    <w:name w:val="eventday"/>
    <w:basedOn w:val="DefaultParagraphFont"/>
    <w:rsid w:val="00BE3659"/>
  </w:style>
  <w:style w:type="character" w:customStyle="1" w:styleId="eventage">
    <w:name w:val="eventage"/>
    <w:basedOn w:val="DefaultParagraphFont"/>
    <w:rsid w:val="00BE3659"/>
  </w:style>
  <w:style w:type="character" w:customStyle="1" w:styleId="mdash">
    <w:name w:val="mdash"/>
    <w:basedOn w:val="DefaultParagraphFont"/>
    <w:rsid w:val="00BE3659"/>
  </w:style>
  <w:style w:type="paragraph" w:styleId="BalloonText">
    <w:name w:val="Balloon Text"/>
    <w:basedOn w:val="Normal"/>
    <w:link w:val="BalloonTextChar"/>
    <w:uiPriority w:val="99"/>
    <w:semiHidden/>
    <w:unhideWhenUsed/>
    <w:rsid w:val="00BE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59"/>
    <w:rPr>
      <w:rFonts w:ascii="Tahoma" w:hAnsi="Tahoma" w:cs="Tahoma"/>
      <w:iCs/>
      <w:sz w:val="16"/>
      <w:szCs w:val="16"/>
    </w:rPr>
  </w:style>
  <w:style w:type="character" w:customStyle="1" w:styleId="pb">
    <w:name w:val="pb"/>
    <w:basedOn w:val="DefaultParagraphFont"/>
    <w:rsid w:val="00AC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709FA"/>
    <w:rPr>
      <w:color w:val="0000FF"/>
      <w:u w:val="single"/>
    </w:rPr>
  </w:style>
  <w:style w:type="character" w:customStyle="1" w:styleId="srchhit">
    <w:name w:val="srchhit"/>
    <w:basedOn w:val="DefaultParagraphFont"/>
    <w:rsid w:val="006709FA"/>
  </w:style>
  <w:style w:type="character" w:customStyle="1" w:styleId="srchmatch">
    <w:name w:val="srchmatch"/>
    <w:basedOn w:val="DefaultParagraphFont"/>
    <w:rsid w:val="006709FA"/>
  </w:style>
  <w:style w:type="character" w:customStyle="1" w:styleId="eventyear">
    <w:name w:val="eventyear"/>
    <w:basedOn w:val="DefaultParagraphFont"/>
    <w:rsid w:val="00BE3659"/>
  </w:style>
  <w:style w:type="character" w:customStyle="1" w:styleId="eventday">
    <w:name w:val="eventday"/>
    <w:basedOn w:val="DefaultParagraphFont"/>
    <w:rsid w:val="00BE3659"/>
  </w:style>
  <w:style w:type="character" w:customStyle="1" w:styleId="eventage">
    <w:name w:val="eventage"/>
    <w:basedOn w:val="DefaultParagraphFont"/>
    <w:rsid w:val="00BE3659"/>
  </w:style>
  <w:style w:type="character" w:customStyle="1" w:styleId="mdash">
    <w:name w:val="mdash"/>
    <w:basedOn w:val="DefaultParagraphFont"/>
    <w:rsid w:val="00BE3659"/>
  </w:style>
  <w:style w:type="paragraph" w:styleId="BalloonText">
    <w:name w:val="Balloon Text"/>
    <w:basedOn w:val="Normal"/>
    <w:link w:val="BalloonTextChar"/>
    <w:uiPriority w:val="99"/>
    <w:semiHidden/>
    <w:unhideWhenUsed/>
    <w:rsid w:val="00BE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59"/>
    <w:rPr>
      <w:rFonts w:ascii="Tahoma" w:hAnsi="Tahoma" w:cs="Tahoma"/>
      <w:iCs/>
      <w:sz w:val="16"/>
      <w:szCs w:val="16"/>
    </w:rPr>
  </w:style>
  <w:style w:type="character" w:customStyle="1" w:styleId="pb">
    <w:name w:val="pb"/>
    <w:basedOn w:val="DefaultParagraphFont"/>
    <w:rsid w:val="00AC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6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7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43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95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7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0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19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11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2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2014-03-27T20:33:00Z</dcterms:created>
  <dcterms:modified xsi:type="dcterms:W3CDTF">2015-04-13T12:22:00Z</dcterms:modified>
</cp:coreProperties>
</file>