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3B" w:rsidRPr="00626E3B" w:rsidRDefault="00626E3B" w:rsidP="00626E3B">
      <w:pPr>
        <w:jc w:val="center"/>
        <w:rPr>
          <w:rFonts w:ascii="Century Gothic" w:hAnsi="Century Gothic"/>
          <w:b/>
          <w:sz w:val="24"/>
          <w:szCs w:val="24"/>
        </w:rPr>
      </w:pPr>
      <w:r w:rsidRPr="00626E3B">
        <w:rPr>
          <w:rFonts w:ascii="Century Gothic" w:hAnsi="Century Gothic"/>
          <w:b/>
          <w:sz w:val="24"/>
          <w:szCs w:val="24"/>
        </w:rPr>
        <w:t xml:space="preserve">Joseph Samuel </w:t>
      </w:r>
      <w:proofErr w:type="spellStart"/>
      <w:r w:rsidRPr="00626E3B">
        <w:rPr>
          <w:rFonts w:ascii="Century Gothic" w:hAnsi="Century Gothic"/>
          <w:b/>
          <w:sz w:val="24"/>
          <w:szCs w:val="24"/>
        </w:rPr>
        <w:t>Demmery</w:t>
      </w:r>
      <w:proofErr w:type="spellEnd"/>
    </w:p>
    <w:p w:rsidR="004A1000" w:rsidRPr="00C67357" w:rsidRDefault="00626E3B" w:rsidP="00C67357">
      <w:pPr>
        <w:rPr>
          <w:rFonts w:ascii="Century Gothic" w:hAnsi="Century Gothic"/>
          <w:sz w:val="24"/>
          <w:szCs w:val="24"/>
        </w:rPr>
      </w:pPr>
      <w:r w:rsidRPr="00C67357">
        <w:rPr>
          <w:rFonts w:ascii="Century Gothic" w:hAnsi="Century Gothic"/>
          <w:sz w:val="24"/>
          <w:szCs w:val="24"/>
        </w:rPr>
        <w:t xml:space="preserve">Joseph Samuel </w:t>
      </w:r>
      <w:proofErr w:type="spellStart"/>
      <w:r w:rsidRPr="00C67357">
        <w:rPr>
          <w:rFonts w:ascii="Century Gothic" w:hAnsi="Century Gothic"/>
          <w:sz w:val="24"/>
          <w:szCs w:val="24"/>
        </w:rPr>
        <w:t>Demmery</w:t>
      </w:r>
      <w:proofErr w:type="spellEnd"/>
      <w:r w:rsidR="00095C73" w:rsidRPr="00C67357">
        <w:rPr>
          <w:rFonts w:ascii="Century Gothic" w:hAnsi="Century Gothic"/>
          <w:sz w:val="24"/>
          <w:szCs w:val="24"/>
        </w:rPr>
        <w:t xml:space="preserve">, born </w:t>
      </w:r>
      <w:r w:rsidR="005C586F" w:rsidRPr="00C67357">
        <w:rPr>
          <w:rFonts w:ascii="Century Gothic" w:hAnsi="Century Gothic"/>
          <w:sz w:val="24"/>
          <w:szCs w:val="24"/>
        </w:rPr>
        <w:t xml:space="preserve">in 1884 </w:t>
      </w:r>
      <w:r w:rsidR="00095C73" w:rsidRPr="00C67357">
        <w:rPr>
          <w:rFonts w:ascii="Century Gothic" w:hAnsi="Century Gothic"/>
          <w:sz w:val="24"/>
          <w:szCs w:val="24"/>
        </w:rPr>
        <w:t>in Stroud</w:t>
      </w:r>
      <w:r w:rsidR="006B1DF1" w:rsidRPr="00C67357">
        <w:rPr>
          <w:rFonts w:ascii="Century Gothic" w:hAnsi="Century Gothic"/>
          <w:sz w:val="24"/>
          <w:szCs w:val="24"/>
        </w:rPr>
        <w:t xml:space="preserve">, Gloucestershire, </w:t>
      </w:r>
      <w:r w:rsidR="00C67357">
        <w:rPr>
          <w:rFonts w:ascii="Century Gothic" w:hAnsi="Century Gothic"/>
          <w:sz w:val="24"/>
          <w:szCs w:val="24"/>
        </w:rPr>
        <w:t>was</w:t>
      </w:r>
      <w:r w:rsidR="006B1DF1" w:rsidRPr="00C67357">
        <w:rPr>
          <w:rFonts w:ascii="Century Gothic" w:hAnsi="Century Gothic"/>
          <w:sz w:val="24"/>
          <w:szCs w:val="24"/>
        </w:rPr>
        <w:t xml:space="preserve"> one of</w:t>
      </w:r>
      <w:r w:rsidR="005C586F" w:rsidRPr="00C67357">
        <w:rPr>
          <w:rFonts w:ascii="Century Gothic" w:hAnsi="Century Gothic"/>
          <w:sz w:val="24"/>
          <w:szCs w:val="24"/>
        </w:rPr>
        <w:t xml:space="preserve"> two children</w:t>
      </w:r>
      <w:r w:rsidR="00095C73" w:rsidRPr="00C67357">
        <w:rPr>
          <w:rFonts w:ascii="Century Gothic" w:hAnsi="Century Gothic"/>
          <w:sz w:val="24"/>
          <w:szCs w:val="24"/>
        </w:rPr>
        <w:t xml:space="preserve"> of Samuel </w:t>
      </w:r>
      <w:proofErr w:type="spellStart"/>
      <w:r w:rsidR="00095C73" w:rsidRPr="00C67357">
        <w:rPr>
          <w:rFonts w:ascii="Century Gothic" w:hAnsi="Century Gothic"/>
          <w:sz w:val="24"/>
          <w:szCs w:val="24"/>
        </w:rPr>
        <w:t>Demmery</w:t>
      </w:r>
      <w:proofErr w:type="spellEnd"/>
      <w:r w:rsidR="00095C73" w:rsidRPr="00C67357">
        <w:rPr>
          <w:rFonts w:ascii="Century Gothic" w:hAnsi="Century Gothic"/>
          <w:sz w:val="24"/>
          <w:szCs w:val="24"/>
        </w:rPr>
        <w:t>, a shoemaker, and his wife, Emma</w:t>
      </w:r>
      <w:r w:rsidR="006B1DF1" w:rsidRPr="00C67357">
        <w:rPr>
          <w:rFonts w:ascii="Century Gothic" w:hAnsi="Century Gothic"/>
          <w:sz w:val="24"/>
          <w:szCs w:val="24"/>
        </w:rPr>
        <w:t xml:space="preserve"> Hunt</w:t>
      </w:r>
      <w:r w:rsidR="00095C73" w:rsidRPr="00C67357">
        <w:rPr>
          <w:rFonts w:ascii="Century Gothic" w:hAnsi="Century Gothic"/>
          <w:sz w:val="24"/>
          <w:szCs w:val="24"/>
        </w:rPr>
        <w:t>.</w:t>
      </w:r>
      <w:r w:rsidR="004A1000" w:rsidRPr="00C67357">
        <w:rPr>
          <w:rFonts w:ascii="Century Gothic" w:hAnsi="Century Gothic"/>
          <w:sz w:val="24"/>
          <w:szCs w:val="24"/>
        </w:rPr>
        <w:t xml:space="preserve"> </w:t>
      </w:r>
      <w:r w:rsidR="00095C73" w:rsidRPr="00C67357">
        <w:rPr>
          <w:rFonts w:ascii="Century Gothic" w:hAnsi="Century Gothic"/>
          <w:sz w:val="24"/>
          <w:szCs w:val="24"/>
        </w:rPr>
        <w:t>In 1911</w:t>
      </w:r>
      <w:r w:rsidR="00C67357">
        <w:rPr>
          <w:rFonts w:ascii="Century Gothic" w:hAnsi="Century Gothic"/>
          <w:sz w:val="24"/>
          <w:szCs w:val="24"/>
        </w:rPr>
        <w:t>, Joseph</w:t>
      </w:r>
      <w:r w:rsidR="00095C73" w:rsidRPr="00C67357">
        <w:rPr>
          <w:rFonts w:ascii="Century Gothic" w:hAnsi="Century Gothic"/>
          <w:sz w:val="24"/>
          <w:szCs w:val="24"/>
        </w:rPr>
        <w:t xml:space="preserve"> </w:t>
      </w:r>
      <w:r w:rsidR="0062115F">
        <w:rPr>
          <w:rFonts w:ascii="Century Gothic" w:hAnsi="Century Gothic"/>
          <w:sz w:val="24"/>
          <w:szCs w:val="24"/>
        </w:rPr>
        <w:t xml:space="preserve">was </w:t>
      </w:r>
      <w:r w:rsidR="005C586F" w:rsidRPr="00C67357">
        <w:rPr>
          <w:rFonts w:ascii="Century Gothic" w:hAnsi="Century Gothic"/>
          <w:sz w:val="24"/>
          <w:szCs w:val="24"/>
        </w:rPr>
        <w:t>27 and</w:t>
      </w:r>
      <w:r w:rsidR="00095C73" w:rsidRPr="00C67357">
        <w:rPr>
          <w:rFonts w:ascii="Century Gothic" w:hAnsi="Century Gothic"/>
          <w:sz w:val="24"/>
          <w:szCs w:val="24"/>
        </w:rPr>
        <w:t xml:space="preserve"> a </w:t>
      </w:r>
      <w:r w:rsidR="005C586F" w:rsidRPr="00C67357">
        <w:rPr>
          <w:rFonts w:ascii="Century Gothic" w:hAnsi="Century Gothic"/>
          <w:sz w:val="24"/>
          <w:szCs w:val="24"/>
        </w:rPr>
        <w:t>schoolmaster</w:t>
      </w:r>
      <w:r w:rsidR="006B1DF1" w:rsidRPr="00C67357">
        <w:rPr>
          <w:rFonts w:ascii="Century Gothic" w:hAnsi="Century Gothic"/>
          <w:sz w:val="24"/>
          <w:szCs w:val="24"/>
        </w:rPr>
        <w:t xml:space="preserve"> employed by Middlesex County Council</w:t>
      </w:r>
      <w:r w:rsidR="005C586F" w:rsidRPr="00C67357">
        <w:rPr>
          <w:rFonts w:ascii="Century Gothic" w:hAnsi="Century Gothic"/>
          <w:sz w:val="24"/>
          <w:szCs w:val="24"/>
        </w:rPr>
        <w:t>, boarding</w:t>
      </w:r>
      <w:r w:rsidR="00095C73" w:rsidRPr="00C67357">
        <w:rPr>
          <w:rFonts w:ascii="Century Gothic" w:hAnsi="Century Gothic"/>
          <w:sz w:val="24"/>
          <w:szCs w:val="24"/>
        </w:rPr>
        <w:t xml:space="preserve"> at ‘</w:t>
      </w:r>
      <w:proofErr w:type="spellStart"/>
      <w:r w:rsidR="00095C73" w:rsidRPr="00C67357">
        <w:rPr>
          <w:rFonts w:ascii="Century Gothic" w:hAnsi="Century Gothic"/>
          <w:sz w:val="24"/>
          <w:szCs w:val="24"/>
        </w:rPr>
        <w:t>Glenroy</w:t>
      </w:r>
      <w:proofErr w:type="spellEnd"/>
      <w:r w:rsidR="00095C73" w:rsidRPr="00C67357">
        <w:rPr>
          <w:rFonts w:ascii="Century Gothic" w:hAnsi="Century Gothic"/>
          <w:sz w:val="24"/>
          <w:szCs w:val="24"/>
        </w:rPr>
        <w:t xml:space="preserve">’, </w:t>
      </w:r>
      <w:r w:rsidR="00095C73" w:rsidRPr="00C67357">
        <w:rPr>
          <w:rFonts w:ascii="Century Gothic" w:eastAsia="Times New Roman" w:hAnsi="Century Gothic" w:cs="Times New Roman"/>
          <w:sz w:val="24"/>
          <w:szCs w:val="24"/>
          <w:lang w:eastAsia="en-GB"/>
        </w:rPr>
        <w:t>59 Wolseley Road, Wealdstone, Middlesex.</w:t>
      </w:r>
      <w:r w:rsidR="006B1DF1" w:rsidRPr="00C67357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4A1000" w:rsidRPr="00C67357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He later moved to </w:t>
      </w:r>
      <w:r w:rsidR="00C67357">
        <w:rPr>
          <w:rFonts w:ascii="Century Gothic" w:hAnsi="Century Gothic" w:cs="Arial"/>
          <w:sz w:val="24"/>
          <w:szCs w:val="24"/>
        </w:rPr>
        <w:t>of ‘</w:t>
      </w:r>
      <w:proofErr w:type="spellStart"/>
      <w:r w:rsidR="004A1000" w:rsidRPr="00C67357">
        <w:rPr>
          <w:rFonts w:ascii="Century Gothic" w:hAnsi="Century Gothic" w:cs="Arial"/>
          <w:sz w:val="24"/>
          <w:szCs w:val="24"/>
        </w:rPr>
        <w:t>Selsle</w:t>
      </w:r>
      <w:r w:rsidR="00C67357">
        <w:rPr>
          <w:rFonts w:ascii="Century Gothic" w:hAnsi="Century Gothic" w:cs="Arial"/>
          <w:sz w:val="24"/>
          <w:szCs w:val="24"/>
        </w:rPr>
        <w:t>y</w:t>
      </w:r>
      <w:proofErr w:type="spellEnd"/>
      <w:r w:rsidR="00C67357">
        <w:rPr>
          <w:rFonts w:ascii="Century Gothic" w:hAnsi="Century Gothic" w:cs="Arial"/>
          <w:sz w:val="24"/>
          <w:szCs w:val="24"/>
        </w:rPr>
        <w:t>’</w:t>
      </w:r>
      <w:r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Arial"/>
          <w:sz w:val="24"/>
          <w:szCs w:val="24"/>
        </w:rPr>
        <w:t>Ca</w:t>
      </w:r>
      <w:r w:rsidR="004A1000" w:rsidRPr="00C67357">
        <w:rPr>
          <w:rFonts w:ascii="Century Gothic" w:hAnsi="Century Gothic" w:cs="Arial"/>
          <w:sz w:val="24"/>
          <w:szCs w:val="24"/>
        </w:rPr>
        <w:t>ldicote</w:t>
      </w:r>
      <w:proofErr w:type="spellEnd"/>
      <w:r w:rsidR="004A1000" w:rsidRPr="00C67357">
        <w:rPr>
          <w:rFonts w:ascii="Century Gothic" w:hAnsi="Century Gothic" w:cs="Arial"/>
          <w:sz w:val="24"/>
          <w:szCs w:val="24"/>
        </w:rPr>
        <w:t xml:space="preserve"> Hill, Bushey Heath.</w:t>
      </w:r>
      <w:r w:rsidR="004A1000" w:rsidRPr="00C67357">
        <w:rPr>
          <w:rFonts w:ascii="Century Gothic" w:hAnsi="Century Gothic"/>
          <w:sz w:val="24"/>
          <w:szCs w:val="24"/>
        </w:rPr>
        <w:t xml:space="preserve"> </w:t>
      </w:r>
      <w:r w:rsidR="001E31D3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He enlisted </w:t>
      </w:r>
      <w:proofErr w:type="gramStart"/>
      <w:r w:rsidR="001E31D3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as </w:t>
      </w:r>
      <w:r w:rsidR="004A1000" w:rsidRPr="00C67357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Private</w:t>
      </w:r>
      <w:proofErr w:type="gramEnd"/>
      <w:r w:rsidR="004A1000" w:rsidRPr="00C67357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1E31D3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2526 </w:t>
      </w:r>
      <w:r w:rsidR="004A1000" w:rsidRPr="00C67357">
        <w:rPr>
          <w:rFonts w:ascii="Century Gothic" w:eastAsia="Times New Roman" w:hAnsi="Century Gothic" w:cs="Times New Roman"/>
          <w:sz w:val="24"/>
          <w:szCs w:val="24"/>
          <w:lang w:eastAsia="en-GB"/>
        </w:rPr>
        <w:t>in Glouces</w:t>
      </w:r>
      <w:bookmarkStart w:id="0" w:name="_GoBack"/>
      <w:bookmarkEnd w:id="0"/>
      <w:r w:rsidR="004A1000" w:rsidRPr="00C67357">
        <w:rPr>
          <w:rFonts w:ascii="Century Gothic" w:eastAsia="Times New Roman" w:hAnsi="Century Gothic" w:cs="Times New Roman"/>
          <w:sz w:val="24"/>
          <w:szCs w:val="24"/>
          <w:lang w:eastAsia="en-GB"/>
        </w:rPr>
        <w:t>ter with the Gloucestersh</w:t>
      </w:r>
      <w:r w:rsidR="00C67357">
        <w:rPr>
          <w:rFonts w:ascii="Century Gothic" w:eastAsia="Times New Roman" w:hAnsi="Century Gothic" w:cs="Times New Roman"/>
          <w:sz w:val="24"/>
          <w:szCs w:val="24"/>
          <w:lang w:eastAsia="en-GB"/>
        </w:rPr>
        <w:t>i</w:t>
      </w:r>
      <w:r w:rsidR="004A1000" w:rsidRPr="00C67357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re Regiment and served on the Western Front. </w:t>
      </w:r>
      <w:r w:rsidR="004A1000" w:rsidRPr="00C67357">
        <w:rPr>
          <w:rFonts w:ascii="Century Gothic" w:hAnsi="Century Gothic" w:cs="Arial"/>
          <w:sz w:val="24"/>
          <w:szCs w:val="24"/>
        </w:rPr>
        <w:t>On 25 March 1915, h</w:t>
      </w:r>
      <w:r w:rsidR="006B1DF1" w:rsidRPr="00C67357">
        <w:rPr>
          <w:rFonts w:ascii="Century Gothic" w:hAnsi="Century Gothic" w:cs="Arial"/>
          <w:sz w:val="24"/>
          <w:szCs w:val="24"/>
        </w:rPr>
        <w:t xml:space="preserve">e made his last will and testament: </w:t>
      </w:r>
    </w:p>
    <w:p w:rsidR="006B1DF1" w:rsidRPr="00C67357" w:rsidRDefault="006B1DF1" w:rsidP="00C67357">
      <w:pPr>
        <w:ind w:left="720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C67357">
        <w:rPr>
          <w:rFonts w:ascii="Century Gothic" w:hAnsi="Century Gothic" w:cs="Arial"/>
          <w:sz w:val="24"/>
          <w:szCs w:val="24"/>
        </w:rPr>
        <w:t xml:space="preserve">‘I leave all property, land, furniture, clothes etc. together with all monies to my sister, </w:t>
      </w:r>
      <w:r w:rsidRPr="00C67357">
        <w:rPr>
          <w:rFonts w:ascii="Century Gothic" w:hAnsi="Century Gothic" w:cs="Arial"/>
          <w:bCs/>
          <w:sz w:val="24"/>
          <w:szCs w:val="24"/>
        </w:rPr>
        <w:t xml:space="preserve">Ada </w:t>
      </w:r>
      <w:proofErr w:type="spellStart"/>
      <w:r w:rsidRPr="00C67357">
        <w:rPr>
          <w:rFonts w:ascii="Century Gothic" w:hAnsi="Century Gothic" w:cs="Arial"/>
          <w:bCs/>
          <w:sz w:val="24"/>
          <w:szCs w:val="24"/>
        </w:rPr>
        <w:t>Demmery</w:t>
      </w:r>
      <w:proofErr w:type="spellEnd"/>
      <w:r w:rsidR="00C67357">
        <w:rPr>
          <w:rFonts w:ascii="Century Gothic" w:hAnsi="Century Gothic" w:cs="Arial"/>
          <w:sz w:val="24"/>
          <w:szCs w:val="24"/>
        </w:rPr>
        <w:t>;</w:t>
      </w:r>
      <w:r w:rsidRPr="00C67357">
        <w:rPr>
          <w:rFonts w:ascii="Century Gothic" w:hAnsi="Century Gothic" w:cs="Arial"/>
          <w:sz w:val="24"/>
          <w:szCs w:val="24"/>
        </w:rPr>
        <w:t xml:space="preserve"> my bank book in the charge of</w:t>
      </w:r>
      <w:r w:rsidR="004A1000" w:rsidRPr="00C67357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Pr="00C67357">
        <w:rPr>
          <w:rFonts w:ascii="Century Gothic" w:hAnsi="Century Gothic" w:cs="Arial"/>
          <w:bCs/>
          <w:sz w:val="24"/>
          <w:szCs w:val="24"/>
        </w:rPr>
        <w:t xml:space="preserve">J.H </w:t>
      </w:r>
      <w:proofErr w:type="spellStart"/>
      <w:r w:rsidRPr="00C67357">
        <w:rPr>
          <w:rFonts w:ascii="Century Gothic" w:hAnsi="Century Gothic" w:cs="Arial"/>
          <w:bCs/>
          <w:sz w:val="24"/>
          <w:szCs w:val="24"/>
        </w:rPr>
        <w:t>Whatmore</w:t>
      </w:r>
      <w:proofErr w:type="spellEnd"/>
      <w:r w:rsidRPr="00C67357">
        <w:rPr>
          <w:rFonts w:ascii="Century Gothic" w:hAnsi="Century Gothic" w:cs="Arial"/>
          <w:bCs/>
          <w:sz w:val="24"/>
          <w:szCs w:val="24"/>
        </w:rPr>
        <w:t xml:space="preserve"> Esq </w:t>
      </w:r>
      <w:r w:rsidRPr="00C67357">
        <w:rPr>
          <w:rFonts w:ascii="Century Gothic" w:hAnsi="Century Gothic" w:cs="Arial"/>
          <w:sz w:val="24"/>
          <w:szCs w:val="24"/>
        </w:rPr>
        <w:t xml:space="preserve">of </w:t>
      </w:r>
      <w:proofErr w:type="spellStart"/>
      <w:r w:rsidRPr="00C67357">
        <w:rPr>
          <w:rFonts w:ascii="Century Gothic" w:hAnsi="Century Gothic" w:cs="Arial"/>
          <w:sz w:val="24"/>
          <w:szCs w:val="24"/>
        </w:rPr>
        <w:t>Clovelly</w:t>
      </w:r>
      <w:proofErr w:type="spellEnd"/>
      <w:r w:rsidRPr="00C67357">
        <w:rPr>
          <w:rFonts w:ascii="Century Gothic" w:hAnsi="Century Gothic" w:cs="Arial"/>
          <w:sz w:val="24"/>
          <w:szCs w:val="24"/>
        </w:rPr>
        <w:t xml:space="preserve">, Beresford Road, Harrow, </w:t>
      </w:r>
      <w:proofErr w:type="spellStart"/>
      <w:r w:rsidRPr="00C67357">
        <w:rPr>
          <w:rFonts w:ascii="Century Gothic" w:hAnsi="Century Gothic" w:cs="Arial"/>
          <w:sz w:val="24"/>
          <w:szCs w:val="24"/>
        </w:rPr>
        <w:t>Middx</w:t>
      </w:r>
      <w:proofErr w:type="spellEnd"/>
      <w:r w:rsidRPr="00C67357">
        <w:rPr>
          <w:rFonts w:ascii="Century Gothic" w:hAnsi="Century Gothic" w:cs="Arial"/>
          <w:sz w:val="24"/>
          <w:szCs w:val="24"/>
        </w:rPr>
        <w:t>., together w</w:t>
      </w:r>
      <w:r w:rsidR="004A1000" w:rsidRPr="00C67357">
        <w:rPr>
          <w:rFonts w:ascii="Century Gothic" w:hAnsi="Century Gothic" w:cs="Arial"/>
          <w:sz w:val="24"/>
          <w:szCs w:val="24"/>
        </w:rPr>
        <w:t xml:space="preserve">ith receipts of </w:t>
      </w:r>
      <w:r w:rsidRPr="00C67357">
        <w:rPr>
          <w:rFonts w:ascii="Century Gothic" w:hAnsi="Century Gothic" w:cs="Arial"/>
          <w:sz w:val="24"/>
          <w:szCs w:val="24"/>
        </w:rPr>
        <w:t>various bills he has paid for me including two payme</w:t>
      </w:r>
      <w:r w:rsidR="004A1000" w:rsidRPr="00C67357">
        <w:rPr>
          <w:rFonts w:ascii="Century Gothic" w:hAnsi="Century Gothic" w:cs="Arial"/>
          <w:sz w:val="24"/>
          <w:szCs w:val="24"/>
        </w:rPr>
        <w:t xml:space="preserve">nt books of Cunningham Building </w:t>
      </w:r>
      <w:r w:rsidRPr="00C67357">
        <w:rPr>
          <w:rFonts w:ascii="Century Gothic" w:hAnsi="Century Gothic" w:cs="Arial"/>
          <w:sz w:val="24"/>
          <w:szCs w:val="24"/>
        </w:rPr>
        <w:t>Society. Should his accounts prove satisfactory as I feel they will,</w:t>
      </w:r>
      <w:r w:rsidR="004A1000" w:rsidRPr="00C67357">
        <w:rPr>
          <w:rFonts w:ascii="Century Gothic" w:hAnsi="Century Gothic" w:cs="Arial"/>
          <w:sz w:val="24"/>
          <w:szCs w:val="24"/>
        </w:rPr>
        <w:t xml:space="preserve"> I wish the sum of £5 to be </w:t>
      </w:r>
      <w:r w:rsidRPr="00C67357">
        <w:rPr>
          <w:rFonts w:ascii="Century Gothic" w:hAnsi="Century Gothic" w:cs="Arial"/>
          <w:sz w:val="24"/>
          <w:szCs w:val="24"/>
        </w:rPr>
        <w:t xml:space="preserve">given to him for his painstaking care. The sum of £30 is also due to me from </w:t>
      </w:r>
      <w:r w:rsidRPr="00C67357">
        <w:rPr>
          <w:rFonts w:ascii="Century Gothic" w:hAnsi="Century Gothic" w:cs="Arial"/>
          <w:bCs/>
          <w:sz w:val="24"/>
          <w:szCs w:val="24"/>
        </w:rPr>
        <w:t>Philip Geo.</w:t>
      </w:r>
      <w:r w:rsidR="004A1000" w:rsidRPr="00C67357">
        <w:rPr>
          <w:rFonts w:ascii="Century Gothic" w:hAnsi="Century Gothic" w:cs="Arial"/>
          <w:sz w:val="24"/>
          <w:szCs w:val="24"/>
        </w:rPr>
        <w:t xml:space="preserve"> </w:t>
      </w:r>
      <w:r w:rsidRPr="00C67357">
        <w:rPr>
          <w:rFonts w:ascii="Century Gothic" w:hAnsi="Century Gothic" w:cs="Arial"/>
          <w:bCs/>
          <w:sz w:val="24"/>
          <w:szCs w:val="24"/>
        </w:rPr>
        <w:t xml:space="preserve">May Esq </w:t>
      </w:r>
      <w:r w:rsidRPr="00C67357">
        <w:rPr>
          <w:rFonts w:ascii="Century Gothic" w:hAnsi="Century Gothic" w:cs="Arial"/>
          <w:sz w:val="24"/>
          <w:szCs w:val="24"/>
        </w:rPr>
        <w:t xml:space="preserve">of 1 </w:t>
      </w:r>
      <w:proofErr w:type="spellStart"/>
      <w:r w:rsidRPr="00C67357">
        <w:rPr>
          <w:rFonts w:ascii="Century Gothic" w:hAnsi="Century Gothic" w:cs="Arial"/>
          <w:sz w:val="24"/>
          <w:szCs w:val="24"/>
        </w:rPr>
        <w:t>Risingholme</w:t>
      </w:r>
      <w:proofErr w:type="spellEnd"/>
      <w:r w:rsidRPr="00C67357">
        <w:rPr>
          <w:rFonts w:ascii="Century Gothic" w:hAnsi="Century Gothic" w:cs="Arial"/>
          <w:sz w:val="24"/>
          <w:szCs w:val="24"/>
        </w:rPr>
        <w:t xml:space="preserve"> Terrace, Wealdstone, </w:t>
      </w:r>
      <w:proofErr w:type="spellStart"/>
      <w:proofErr w:type="gramStart"/>
      <w:r w:rsidRPr="00C67357">
        <w:rPr>
          <w:rFonts w:ascii="Century Gothic" w:hAnsi="Century Gothic" w:cs="Arial"/>
          <w:sz w:val="24"/>
          <w:szCs w:val="24"/>
        </w:rPr>
        <w:t>Middx</w:t>
      </w:r>
      <w:proofErr w:type="spellEnd"/>
      <w:proofErr w:type="gramEnd"/>
      <w:r w:rsidRPr="00C67357">
        <w:rPr>
          <w:rFonts w:ascii="Century Gothic" w:hAnsi="Century Gothic" w:cs="Arial"/>
          <w:sz w:val="24"/>
          <w:szCs w:val="24"/>
        </w:rPr>
        <w:t>. His receipt for same will be found</w:t>
      </w:r>
      <w:r w:rsidR="004A1000" w:rsidRPr="00C67357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4A1000" w:rsidRPr="00C67357">
        <w:rPr>
          <w:rFonts w:ascii="Century Gothic" w:hAnsi="Century Gothic" w:cs="Arial"/>
          <w:sz w:val="24"/>
          <w:szCs w:val="24"/>
        </w:rPr>
        <w:t>among</w:t>
      </w:r>
      <w:r w:rsidRPr="00C67357">
        <w:rPr>
          <w:rFonts w:ascii="Century Gothic" w:hAnsi="Century Gothic" w:cs="Arial"/>
          <w:sz w:val="24"/>
          <w:szCs w:val="24"/>
        </w:rPr>
        <w:t xml:space="preserve"> my papers. Certain monies will also be due from </w:t>
      </w:r>
      <w:r w:rsidRPr="00C67357">
        <w:rPr>
          <w:rFonts w:ascii="Century Gothic" w:hAnsi="Century Gothic" w:cs="Arial"/>
          <w:bCs/>
          <w:sz w:val="24"/>
          <w:szCs w:val="24"/>
        </w:rPr>
        <w:t xml:space="preserve">Arthur </w:t>
      </w:r>
      <w:proofErr w:type="spellStart"/>
      <w:r w:rsidRPr="00C67357">
        <w:rPr>
          <w:rFonts w:ascii="Century Gothic" w:hAnsi="Century Gothic" w:cs="Arial"/>
          <w:bCs/>
          <w:sz w:val="24"/>
          <w:szCs w:val="24"/>
        </w:rPr>
        <w:t>Foxall</w:t>
      </w:r>
      <w:proofErr w:type="spellEnd"/>
      <w:r w:rsidRPr="00C67357">
        <w:rPr>
          <w:rFonts w:ascii="Century Gothic" w:hAnsi="Century Gothic" w:cs="Arial"/>
          <w:bCs/>
          <w:sz w:val="24"/>
          <w:szCs w:val="24"/>
        </w:rPr>
        <w:t xml:space="preserve"> Esq </w:t>
      </w:r>
      <w:r w:rsidR="004A1000" w:rsidRPr="00C67357">
        <w:rPr>
          <w:rFonts w:ascii="Century Gothic" w:hAnsi="Century Gothic" w:cs="Arial"/>
          <w:sz w:val="24"/>
          <w:szCs w:val="24"/>
        </w:rPr>
        <w:t xml:space="preserve">tenant of </w:t>
      </w:r>
      <w:proofErr w:type="spellStart"/>
      <w:r w:rsidRPr="00C67357">
        <w:rPr>
          <w:rFonts w:ascii="Century Gothic" w:hAnsi="Century Gothic" w:cs="Arial"/>
          <w:sz w:val="24"/>
          <w:szCs w:val="24"/>
        </w:rPr>
        <w:t>Selsley</w:t>
      </w:r>
      <w:proofErr w:type="spellEnd"/>
      <w:r w:rsidRPr="00C67357">
        <w:rPr>
          <w:rFonts w:ascii="Century Gothic" w:hAnsi="Century Gothic" w:cs="Arial"/>
          <w:sz w:val="24"/>
          <w:szCs w:val="24"/>
        </w:rPr>
        <w:t xml:space="preserve">, Bushey Heath, </w:t>
      </w:r>
      <w:proofErr w:type="gramStart"/>
      <w:r w:rsidRPr="00C67357">
        <w:rPr>
          <w:rFonts w:ascii="Century Gothic" w:hAnsi="Century Gothic" w:cs="Arial"/>
          <w:sz w:val="24"/>
          <w:szCs w:val="24"/>
        </w:rPr>
        <w:t>particular</w:t>
      </w:r>
      <w:r w:rsidR="00626E3B">
        <w:rPr>
          <w:rFonts w:ascii="Century Gothic" w:hAnsi="Century Gothic" w:cs="Arial"/>
          <w:sz w:val="24"/>
          <w:szCs w:val="24"/>
        </w:rPr>
        <w:t>s</w:t>
      </w:r>
      <w:proofErr w:type="gramEnd"/>
      <w:r w:rsidR="00626E3B">
        <w:rPr>
          <w:rFonts w:ascii="Century Gothic" w:hAnsi="Century Gothic" w:cs="Arial"/>
          <w:sz w:val="24"/>
          <w:szCs w:val="24"/>
        </w:rPr>
        <w:t xml:space="preserve"> of which enclosed. </w:t>
      </w:r>
      <w:proofErr w:type="gramStart"/>
      <w:r w:rsidR="00626E3B">
        <w:rPr>
          <w:rFonts w:ascii="Century Gothic" w:hAnsi="Century Gothic" w:cs="Arial"/>
          <w:sz w:val="24"/>
          <w:szCs w:val="24"/>
        </w:rPr>
        <w:t xml:space="preserve">All monies </w:t>
      </w:r>
      <w:r w:rsidRPr="00C67357">
        <w:rPr>
          <w:rFonts w:ascii="Century Gothic" w:hAnsi="Century Gothic" w:cs="Arial"/>
          <w:sz w:val="24"/>
          <w:szCs w:val="24"/>
        </w:rPr>
        <w:t>etc.</w:t>
      </w:r>
      <w:proofErr w:type="gramEnd"/>
      <w:r w:rsidRPr="00C67357">
        <w:rPr>
          <w:rFonts w:ascii="Century Gothic" w:hAnsi="Century Gothic" w:cs="Arial"/>
          <w:sz w:val="24"/>
          <w:szCs w:val="24"/>
        </w:rPr>
        <w:t xml:space="preserve"> I leave in my sister’</w:t>
      </w:r>
      <w:r w:rsidR="004A1000" w:rsidRPr="00C67357">
        <w:rPr>
          <w:rFonts w:ascii="Century Gothic" w:hAnsi="Century Gothic" w:cs="Arial"/>
          <w:sz w:val="24"/>
          <w:szCs w:val="24"/>
        </w:rPr>
        <w:t xml:space="preserve">s </w:t>
      </w:r>
      <w:r w:rsidRPr="00C67357">
        <w:rPr>
          <w:rFonts w:ascii="Century Gothic" w:hAnsi="Century Gothic" w:cs="Arial"/>
          <w:sz w:val="24"/>
          <w:szCs w:val="24"/>
        </w:rPr>
        <w:t>hand to do as she pleases’.</w:t>
      </w:r>
    </w:p>
    <w:p w:rsidR="004A1000" w:rsidRPr="00C67357" w:rsidRDefault="004A1000" w:rsidP="00C67357">
      <w:pPr>
        <w:rPr>
          <w:rFonts w:ascii="Century Gothic" w:hAnsi="Century Gothic" w:cs="Arial"/>
          <w:sz w:val="24"/>
          <w:szCs w:val="24"/>
        </w:rPr>
      </w:pPr>
      <w:r w:rsidRPr="00C67357">
        <w:rPr>
          <w:rFonts w:ascii="Century Gothic" w:hAnsi="Century Gothic" w:cs="Arial"/>
          <w:sz w:val="24"/>
          <w:szCs w:val="24"/>
        </w:rPr>
        <w:t xml:space="preserve">He was killed in action on 1 December 1916. He is remembered with honour at the </w:t>
      </w:r>
      <w:proofErr w:type="spellStart"/>
      <w:r w:rsidRPr="00C67357">
        <w:rPr>
          <w:rFonts w:ascii="Century Gothic" w:hAnsi="Century Gothic" w:cs="Arial"/>
          <w:sz w:val="24"/>
          <w:szCs w:val="24"/>
        </w:rPr>
        <w:t>Adanac</w:t>
      </w:r>
      <w:proofErr w:type="spellEnd"/>
      <w:r w:rsidRPr="00C67357">
        <w:rPr>
          <w:rFonts w:ascii="Century Gothic" w:hAnsi="Century Gothic" w:cs="Arial"/>
          <w:sz w:val="24"/>
          <w:szCs w:val="24"/>
        </w:rPr>
        <w:t xml:space="preserve"> Military Cemetery, </w:t>
      </w:r>
      <w:proofErr w:type="spellStart"/>
      <w:r w:rsidRPr="00C67357">
        <w:rPr>
          <w:rFonts w:ascii="Century Gothic" w:hAnsi="Century Gothic" w:cs="Arial"/>
          <w:sz w:val="24"/>
          <w:szCs w:val="24"/>
        </w:rPr>
        <w:t>Miraumont</w:t>
      </w:r>
      <w:proofErr w:type="spellEnd"/>
      <w:r w:rsidRPr="00C67357">
        <w:rPr>
          <w:rFonts w:ascii="Century Gothic" w:hAnsi="Century Gothic" w:cs="Arial"/>
          <w:sz w:val="24"/>
          <w:szCs w:val="24"/>
        </w:rPr>
        <w:t xml:space="preserve"> in France, He is commemorated on the Bushey Memorial, at St Peter’s Church, Bushey </w:t>
      </w:r>
      <w:r w:rsidR="00C67357">
        <w:rPr>
          <w:rFonts w:ascii="Century Gothic" w:hAnsi="Century Gothic" w:cs="Arial"/>
          <w:sz w:val="24"/>
          <w:szCs w:val="24"/>
        </w:rPr>
        <w:t>H</w:t>
      </w:r>
      <w:r w:rsidRPr="00C67357">
        <w:rPr>
          <w:rFonts w:ascii="Century Gothic" w:hAnsi="Century Gothic" w:cs="Arial"/>
          <w:sz w:val="24"/>
          <w:szCs w:val="24"/>
        </w:rPr>
        <w:t xml:space="preserve">eath and on the memorial in </w:t>
      </w:r>
      <w:r w:rsidR="00C67357">
        <w:rPr>
          <w:rFonts w:ascii="Century Gothic" w:hAnsi="Century Gothic" w:cs="Arial"/>
          <w:sz w:val="24"/>
          <w:szCs w:val="24"/>
        </w:rPr>
        <w:t xml:space="preserve">the village of </w:t>
      </w:r>
      <w:proofErr w:type="spellStart"/>
      <w:r w:rsidRPr="00C67357">
        <w:rPr>
          <w:rFonts w:ascii="Century Gothic" w:hAnsi="Century Gothic" w:cs="Arial"/>
          <w:sz w:val="24"/>
          <w:szCs w:val="24"/>
        </w:rPr>
        <w:t>Letchmore</w:t>
      </w:r>
      <w:proofErr w:type="spellEnd"/>
      <w:r w:rsidRPr="00C67357">
        <w:rPr>
          <w:rFonts w:ascii="Century Gothic" w:hAnsi="Century Gothic" w:cs="Arial"/>
          <w:sz w:val="24"/>
          <w:szCs w:val="24"/>
        </w:rPr>
        <w:t xml:space="preserve"> Heath, Hertfordshire. </w:t>
      </w:r>
    </w:p>
    <w:p w:rsidR="004A1000" w:rsidRDefault="00626E3B" w:rsidP="004A1000">
      <w:pPr>
        <w:pStyle w:val="NoSpacing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                                                                            </w:t>
      </w:r>
    </w:p>
    <w:p w:rsidR="00626E3B" w:rsidRPr="00C67357" w:rsidRDefault="00626E3B" w:rsidP="004A1000">
      <w:pPr>
        <w:pStyle w:val="NoSpacing"/>
        <w:rPr>
          <w:rFonts w:ascii="Century Gothic" w:hAnsi="Century Gothic" w:cs="Arial"/>
          <w:sz w:val="24"/>
          <w:szCs w:val="24"/>
        </w:rPr>
      </w:pPr>
    </w:p>
    <w:p w:rsidR="004A1000" w:rsidRDefault="004A1000" w:rsidP="00E34678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6B904072" wp14:editId="1805455C">
            <wp:extent cx="3408650" cy="2552700"/>
            <wp:effectExtent l="0" t="0" r="1905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620" cy="2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3"/>
    <w:rsid w:val="000849BC"/>
    <w:rsid w:val="00095C73"/>
    <w:rsid w:val="001E31D3"/>
    <w:rsid w:val="00327B46"/>
    <w:rsid w:val="004A1000"/>
    <w:rsid w:val="005C586F"/>
    <w:rsid w:val="0062115F"/>
    <w:rsid w:val="00626E3B"/>
    <w:rsid w:val="006B1DF1"/>
    <w:rsid w:val="008D61A7"/>
    <w:rsid w:val="00C67357"/>
    <w:rsid w:val="00D44B49"/>
    <w:rsid w:val="00E3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95C73"/>
    <w:rPr>
      <w:color w:val="0000FF"/>
      <w:u w:val="single"/>
    </w:rPr>
  </w:style>
  <w:style w:type="character" w:customStyle="1" w:styleId="srchhit">
    <w:name w:val="srchhit"/>
    <w:basedOn w:val="DefaultParagraphFont"/>
    <w:rsid w:val="00095C73"/>
  </w:style>
  <w:style w:type="character" w:customStyle="1" w:styleId="srchmatch">
    <w:name w:val="srchmatch"/>
    <w:basedOn w:val="DefaultParagraphFont"/>
    <w:rsid w:val="00095C73"/>
  </w:style>
  <w:style w:type="paragraph" w:styleId="BalloonText">
    <w:name w:val="Balloon Text"/>
    <w:basedOn w:val="Normal"/>
    <w:link w:val="BalloonTextChar"/>
    <w:uiPriority w:val="99"/>
    <w:semiHidden/>
    <w:unhideWhenUsed/>
    <w:rsid w:val="004A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000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95C73"/>
    <w:rPr>
      <w:color w:val="0000FF"/>
      <w:u w:val="single"/>
    </w:rPr>
  </w:style>
  <w:style w:type="character" w:customStyle="1" w:styleId="srchhit">
    <w:name w:val="srchhit"/>
    <w:basedOn w:val="DefaultParagraphFont"/>
    <w:rsid w:val="00095C73"/>
  </w:style>
  <w:style w:type="character" w:customStyle="1" w:styleId="srchmatch">
    <w:name w:val="srchmatch"/>
    <w:basedOn w:val="DefaultParagraphFont"/>
    <w:rsid w:val="00095C73"/>
  </w:style>
  <w:style w:type="paragraph" w:styleId="BalloonText">
    <w:name w:val="Balloon Text"/>
    <w:basedOn w:val="Normal"/>
    <w:link w:val="BalloonTextChar"/>
    <w:uiPriority w:val="99"/>
    <w:semiHidden/>
    <w:unhideWhenUsed/>
    <w:rsid w:val="004A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000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5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2014-03-27T20:53:00Z</dcterms:created>
  <dcterms:modified xsi:type="dcterms:W3CDTF">2015-04-16T10:20:00Z</dcterms:modified>
</cp:coreProperties>
</file>