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CB" w:rsidRPr="004347CB" w:rsidRDefault="004347CB" w:rsidP="004347CB">
      <w:pPr>
        <w:spacing w:line="480" w:lineRule="auto"/>
        <w:jc w:val="center"/>
        <w:rPr>
          <w:rFonts w:ascii="Century Gothic" w:hAnsi="Century Gothic"/>
          <w:b/>
          <w:sz w:val="28"/>
          <w:szCs w:val="28"/>
        </w:rPr>
      </w:pPr>
      <w:r w:rsidRPr="004347CB">
        <w:rPr>
          <w:rFonts w:ascii="Century Gothic" w:hAnsi="Century Gothic"/>
          <w:b/>
          <w:sz w:val="28"/>
          <w:szCs w:val="28"/>
        </w:rPr>
        <w:t xml:space="preserve">William </w:t>
      </w:r>
      <w:proofErr w:type="spellStart"/>
      <w:r w:rsidRPr="004347CB">
        <w:rPr>
          <w:rFonts w:ascii="Century Gothic" w:hAnsi="Century Gothic"/>
          <w:b/>
          <w:sz w:val="28"/>
          <w:szCs w:val="28"/>
        </w:rPr>
        <w:t>Dilks</w:t>
      </w:r>
      <w:proofErr w:type="spellEnd"/>
    </w:p>
    <w:p w:rsidR="00F614AC" w:rsidRDefault="00F614AC" w:rsidP="00F614AC">
      <w:pPr>
        <w:spacing w:line="480" w:lineRule="auto"/>
        <w:rPr>
          <w:rFonts w:ascii="Century Gothic" w:hAnsi="Century Gothic"/>
          <w:sz w:val="28"/>
          <w:szCs w:val="28"/>
        </w:rPr>
      </w:pPr>
      <w:r w:rsidRPr="00F614AC">
        <w:rPr>
          <w:rFonts w:ascii="Century Gothic" w:hAnsi="Century Gothic"/>
          <w:sz w:val="28"/>
          <w:szCs w:val="28"/>
        </w:rPr>
        <w:t xml:space="preserve">William </w:t>
      </w:r>
      <w:proofErr w:type="spellStart"/>
      <w:r w:rsidRPr="00F614AC">
        <w:rPr>
          <w:rFonts w:ascii="Century Gothic" w:hAnsi="Century Gothic"/>
          <w:sz w:val="28"/>
          <w:szCs w:val="28"/>
        </w:rPr>
        <w:t>Dilks</w:t>
      </w:r>
      <w:proofErr w:type="spellEnd"/>
      <w:r w:rsidRPr="00F614AC">
        <w:rPr>
          <w:rFonts w:ascii="Century Gothic" w:hAnsi="Century Gothic"/>
          <w:sz w:val="28"/>
          <w:szCs w:val="28"/>
        </w:rPr>
        <w:t xml:space="preserve">, born in Bushey in 1890, was the son of William and Sarah Ann </w:t>
      </w:r>
      <w:proofErr w:type="spellStart"/>
      <w:r w:rsidRPr="00F614AC">
        <w:rPr>
          <w:rFonts w:ascii="Century Gothic" w:hAnsi="Century Gothic"/>
          <w:sz w:val="28"/>
          <w:szCs w:val="28"/>
        </w:rPr>
        <w:t>Dilks</w:t>
      </w:r>
      <w:proofErr w:type="spellEnd"/>
      <w:r w:rsidRPr="00F614AC">
        <w:rPr>
          <w:rFonts w:ascii="Century Gothic" w:hAnsi="Century Gothic"/>
          <w:sz w:val="28"/>
          <w:szCs w:val="28"/>
        </w:rPr>
        <w:t xml:space="preserve">, </w:t>
      </w:r>
      <w:r w:rsidR="00894E23">
        <w:rPr>
          <w:rFonts w:ascii="Century Gothic" w:hAnsi="Century Gothic"/>
          <w:sz w:val="28"/>
          <w:szCs w:val="28"/>
        </w:rPr>
        <w:t xml:space="preserve">and </w:t>
      </w:r>
      <w:r w:rsidR="004347CB">
        <w:rPr>
          <w:rFonts w:ascii="Century Gothic" w:hAnsi="Century Gothic"/>
          <w:sz w:val="28"/>
          <w:szCs w:val="28"/>
        </w:rPr>
        <w:t>one</w:t>
      </w:r>
      <w:r w:rsidRPr="00F614AC">
        <w:rPr>
          <w:rFonts w:ascii="Century Gothic" w:hAnsi="Century Gothic"/>
          <w:sz w:val="28"/>
          <w:szCs w:val="28"/>
        </w:rPr>
        <w:t xml:space="preserve"> of six children. </w:t>
      </w:r>
      <w:r w:rsidR="00894E23" w:rsidRPr="00F614AC">
        <w:rPr>
          <w:rFonts w:ascii="Century Gothic" w:hAnsi="Century Gothic"/>
          <w:sz w:val="28"/>
          <w:szCs w:val="28"/>
        </w:rPr>
        <w:t xml:space="preserve">The family home was 116, Pinner Road, </w:t>
      </w:r>
      <w:proofErr w:type="spellStart"/>
      <w:r w:rsidR="00894E23" w:rsidRPr="00F614AC">
        <w:rPr>
          <w:rFonts w:ascii="Century Gothic" w:hAnsi="Century Gothic"/>
          <w:sz w:val="28"/>
          <w:szCs w:val="28"/>
        </w:rPr>
        <w:t>Oxhey</w:t>
      </w:r>
      <w:proofErr w:type="spellEnd"/>
      <w:r w:rsidR="00894E23">
        <w:rPr>
          <w:rFonts w:ascii="Century Gothic" w:hAnsi="Century Gothic"/>
          <w:sz w:val="28"/>
          <w:szCs w:val="28"/>
        </w:rPr>
        <w:t xml:space="preserve"> and h</w:t>
      </w:r>
      <w:r w:rsidRPr="00F614AC">
        <w:rPr>
          <w:rFonts w:ascii="Century Gothic" w:hAnsi="Century Gothic"/>
          <w:sz w:val="28"/>
          <w:szCs w:val="28"/>
        </w:rPr>
        <w:t>is father was a bricklayer</w:t>
      </w:r>
      <w:r w:rsidR="00894E23">
        <w:rPr>
          <w:rFonts w:ascii="Century Gothic" w:hAnsi="Century Gothic"/>
          <w:sz w:val="28"/>
          <w:szCs w:val="28"/>
        </w:rPr>
        <w:t xml:space="preserve">. </w:t>
      </w:r>
      <w:r w:rsidR="00894E23" w:rsidRPr="00894E23">
        <w:rPr>
          <w:rFonts w:ascii="Century Gothic" w:hAnsi="Century Gothic"/>
          <w:sz w:val="28"/>
          <w:szCs w:val="28"/>
        </w:rPr>
        <w:t xml:space="preserve"> </w:t>
      </w:r>
      <w:r w:rsidR="00894E23">
        <w:rPr>
          <w:rFonts w:ascii="Century Gothic" w:hAnsi="Century Gothic"/>
          <w:sz w:val="28"/>
          <w:szCs w:val="28"/>
        </w:rPr>
        <w:t xml:space="preserve">In 1911, when </w:t>
      </w:r>
      <w:r w:rsidRPr="00F614AC">
        <w:rPr>
          <w:rFonts w:ascii="Century Gothic" w:hAnsi="Century Gothic"/>
          <w:sz w:val="28"/>
          <w:szCs w:val="28"/>
        </w:rPr>
        <w:t>William was 20</w:t>
      </w:r>
      <w:r w:rsidR="00894E23">
        <w:rPr>
          <w:rFonts w:ascii="Century Gothic" w:hAnsi="Century Gothic"/>
          <w:sz w:val="28"/>
          <w:szCs w:val="28"/>
        </w:rPr>
        <w:t>, he</w:t>
      </w:r>
      <w:r w:rsidRPr="00F614AC">
        <w:rPr>
          <w:rFonts w:ascii="Century Gothic" w:hAnsi="Century Gothic"/>
          <w:sz w:val="28"/>
          <w:szCs w:val="28"/>
        </w:rPr>
        <w:t xml:space="preserve"> </w:t>
      </w:r>
      <w:r w:rsidR="004347CB">
        <w:rPr>
          <w:rFonts w:ascii="Century Gothic" w:hAnsi="Century Gothic"/>
          <w:sz w:val="28"/>
          <w:szCs w:val="28"/>
        </w:rPr>
        <w:t xml:space="preserve">was </w:t>
      </w:r>
      <w:r w:rsidRPr="00F614AC">
        <w:rPr>
          <w:rFonts w:ascii="Century Gothic" w:hAnsi="Century Gothic"/>
          <w:sz w:val="28"/>
          <w:szCs w:val="28"/>
        </w:rPr>
        <w:t xml:space="preserve">employed as a labourer.  </w:t>
      </w:r>
      <w:r w:rsidR="00894E23">
        <w:rPr>
          <w:rFonts w:ascii="Century Gothic" w:hAnsi="Century Gothic"/>
          <w:sz w:val="28"/>
          <w:szCs w:val="28"/>
        </w:rPr>
        <w:t>He</w:t>
      </w:r>
      <w:r w:rsidR="000315AA">
        <w:rPr>
          <w:rFonts w:ascii="Century Gothic" w:hAnsi="Century Gothic"/>
          <w:sz w:val="28"/>
          <w:szCs w:val="28"/>
        </w:rPr>
        <w:t xml:space="preserve"> enlisted in Watford as</w:t>
      </w:r>
      <w:r w:rsidRPr="00F614AC">
        <w:rPr>
          <w:rFonts w:ascii="Century Gothic" w:hAnsi="Century Gothic"/>
          <w:sz w:val="28"/>
          <w:szCs w:val="28"/>
        </w:rPr>
        <w:t xml:space="preserve"> Private </w:t>
      </w:r>
      <w:r w:rsidR="000315AA">
        <w:rPr>
          <w:rFonts w:ascii="Century Gothic" w:hAnsi="Century Gothic"/>
          <w:sz w:val="28"/>
          <w:szCs w:val="28"/>
        </w:rPr>
        <w:t xml:space="preserve">12527 </w:t>
      </w:r>
      <w:bookmarkStart w:id="0" w:name="_GoBack"/>
      <w:bookmarkEnd w:id="0"/>
      <w:r w:rsidRPr="00F614AC">
        <w:rPr>
          <w:rFonts w:ascii="Century Gothic" w:hAnsi="Century Gothic"/>
          <w:sz w:val="28"/>
          <w:szCs w:val="28"/>
        </w:rPr>
        <w:t>in the Bedfordshire Regiment. He served in France and Flanders</w:t>
      </w:r>
      <w:r w:rsidR="00894E23">
        <w:rPr>
          <w:rFonts w:ascii="Century Gothic" w:hAnsi="Century Gothic"/>
          <w:sz w:val="28"/>
          <w:szCs w:val="28"/>
        </w:rPr>
        <w:t xml:space="preserve"> and was killed in action on</w:t>
      </w:r>
      <w:r w:rsidRPr="00F614AC">
        <w:rPr>
          <w:rFonts w:ascii="Century Gothic" w:hAnsi="Century Gothic"/>
          <w:sz w:val="28"/>
          <w:szCs w:val="28"/>
        </w:rPr>
        <w:t xml:space="preserve"> </w:t>
      </w:r>
      <w:r w:rsidR="00894E23">
        <w:rPr>
          <w:rFonts w:ascii="Century Gothic" w:hAnsi="Century Gothic"/>
          <w:sz w:val="28"/>
          <w:szCs w:val="28"/>
        </w:rPr>
        <w:t xml:space="preserve">1 </w:t>
      </w:r>
      <w:r w:rsidRPr="00F614AC">
        <w:rPr>
          <w:rFonts w:ascii="Century Gothic" w:hAnsi="Century Gothic"/>
          <w:sz w:val="28"/>
          <w:szCs w:val="28"/>
        </w:rPr>
        <w:t xml:space="preserve">March 1918. He is remembered with honour at </w:t>
      </w:r>
      <w:proofErr w:type="spellStart"/>
      <w:r w:rsidRPr="00F614AC">
        <w:rPr>
          <w:rFonts w:ascii="Century Gothic" w:hAnsi="Century Gothic"/>
          <w:sz w:val="28"/>
          <w:szCs w:val="28"/>
        </w:rPr>
        <w:t>Ribecourt</w:t>
      </w:r>
      <w:proofErr w:type="spellEnd"/>
      <w:r w:rsidRPr="00F614AC">
        <w:rPr>
          <w:rFonts w:ascii="Century Gothic" w:hAnsi="Century Gothic"/>
          <w:sz w:val="28"/>
          <w:szCs w:val="28"/>
        </w:rPr>
        <w:t xml:space="preserve"> British Cemetery and is commemorated on the memorial at St Matthew’s </w:t>
      </w:r>
      <w:r w:rsidR="00894E23">
        <w:rPr>
          <w:rFonts w:ascii="Century Gothic" w:hAnsi="Century Gothic"/>
          <w:sz w:val="28"/>
          <w:szCs w:val="28"/>
        </w:rPr>
        <w:t>Church</w:t>
      </w:r>
      <w:r w:rsidRPr="00F614AC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F614AC">
        <w:rPr>
          <w:rFonts w:ascii="Century Gothic" w:hAnsi="Century Gothic"/>
          <w:sz w:val="28"/>
          <w:szCs w:val="28"/>
        </w:rPr>
        <w:t>Oxhey</w:t>
      </w:r>
      <w:proofErr w:type="spellEnd"/>
      <w:r w:rsidRPr="00F614AC">
        <w:rPr>
          <w:rFonts w:ascii="Century Gothic" w:hAnsi="Century Gothic"/>
          <w:sz w:val="28"/>
          <w:szCs w:val="28"/>
        </w:rPr>
        <w:t>.</w:t>
      </w:r>
      <w:r w:rsidR="00894E23">
        <w:rPr>
          <w:rFonts w:ascii="Century Gothic" w:hAnsi="Century Gothic"/>
          <w:sz w:val="28"/>
          <w:szCs w:val="28"/>
        </w:rPr>
        <w:t xml:space="preserve"> By 1915 his father had moved to 103, Liverpool Road, Watford.</w:t>
      </w:r>
      <w:r w:rsidRPr="00F614AC">
        <w:rPr>
          <w:rFonts w:ascii="Century Gothic" w:hAnsi="Century Gothic"/>
          <w:sz w:val="28"/>
          <w:szCs w:val="28"/>
        </w:rPr>
        <w:tab/>
      </w:r>
    </w:p>
    <w:p w:rsidR="00894E23" w:rsidRPr="00F614AC" w:rsidRDefault="00894E23" w:rsidP="00894E23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Verdana" w:hAnsi="Verdana"/>
          <w:b/>
          <w:bCs/>
          <w:noProof/>
          <w:color w:val="FFFFFF"/>
          <w:sz w:val="20"/>
          <w:szCs w:val="20"/>
          <w:lang w:eastAsia="en-GB"/>
        </w:rPr>
        <w:drawing>
          <wp:inline distT="0" distB="0" distL="0" distR="0">
            <wp:extent cx="4902198" cy="3676650"/>
            <wp:effectExtent l="0" t="0" r="0" b="0"/>
            <wp:docPr id="2" name="Picture 2" descr="Ribecourt British Ceme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becourt British Cemete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407" cy="368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4AC" w:rsidRDefault="00F614AC" w:rsidP="00F614AC"/>
    <w:p w:rsidR="00F614AC" w:rsidRDefault="00F614AC" w:rsidP="00F614AC">
      <w:pPr>
        <w:jc w:val="center"/>
      </w:pPr>
      <w:r>
        <w:rPr>
          <w:rFonts w:ascii="Verdana" w:hAnsi="Verdana"/>
          <w:noProof/>
          <w:color w:val="000088"/>
          <w:sz w:val="20"/>
          <w:szCs w:val="20"/>
          <w:lang w:eastAsia="en-GB"/>
        </w:rPr>
        <w:drawing>
          <wp:inline distT="0" distB="0" distL="0" distR="0">
            <wp:extent cx="2381250" cy="3848100"/>
            <wp:effectExtent l="0" t="0" r="0" b="0"/>
            <wp:docPr id="1" name="Picture 1" descr="Pvt William Dilk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t William Dilk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AC"/>
    <w:rsid w:val="000315AA"/>
    <w:rsid w:val="000849BC"/>
    <w:rsid w:val="00327B46"/>
    <w:rsid w:val="004347CB"/>
    <w:rsid w:val="00455DD0"/>
    <w:rsid w:val="00894E23"/>
    <w:rsid w:val="00BA259B"/>
    <w:rsid w:val="00D44B49"/>
    <w:rsid w:val="00F614AC"/>
    <w:rsid w:val="00F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614AC"/>
    <w:rPr>
      <w:color w:val="0000FF"/>
      <w:u w:val="single"/>
    </w:rPr>
  </w:style>
  <w:style w:type="character" w:customStyle="1" w:styleId="srchhit">
    <w:name w:val="srchhit"/>
    <w:basedOn w:val="DefaultParagraphFont"/>
    <w:rsid w:val="00F614AC"/>
  </w:style>
  <w:style w:type="character" w:customStyle="1" w:styleId="srchmatch">
    <w:name w:val="srchmatch"/>
    <w:basedOn w:val="DefaultParagraphFont"/>
    <w:rsid w:val="00F614AC"/>
  </w:style>
  <w:style w:type="paragraph" w:styleId="BalloonText">
    <w:name w:val="Balloon Text"/>
    <w:basedOn w:val="Normal"/>
    <w:link w:val="BalloonTextChar"/>
    <w:uiPriority w:val="99"/>
    <w:semiHidden/>
    <w:unhideWhenUsed/>
    <w:rsid w:val="00F6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AC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614AC"/>
    <w:rPr>
      <w:color w:val="0000FF"/>
      <w:u w:val="single"/>
    </w:rPr>
  </w:style>
  <w:style w:type="character" w:customStyle="1" w:styleId="srchhit">
    <w:name w:val="srchhit"/>
    <w:basedOn w:val="DefaultParagraphFont"/>
    <w:rsid w:val="00F614AC"/>
  </w:style>
  <w:style w:type="character" w:customStyle="1" w:styleId="srchmatch">
    <w:name w:val="srchmatch"/>
    <w:basedOn w:val="DefaultParagraphFont"/>
    <w:rsid w:val="00F614AC"/>
  </w:style>
  <w:style w:type="paragraph" w:styleId="BalloonText">
    <w:name w:val="Balloon Text"/>
    <w:basedOn w:val="Normal"/>
    <w:link w:val="BalloonTextChar"/>
    <w:uiPriority w:val="99"/>
    <w:semiHidden/>
    <w:unhideWhenUsed/>
    <w:rsid w:val="00F6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A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findagrave.com/cgi-bin/fg.cgi?page=pv&amp;GRid=56050587&amp;PIpi=87172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5</cp:revision>
  <dcterms:created xsi:type="dcterms:W3CDTF">2014-03-27T20:59:00Z</dcterms:created>
  <dcterms:modified xsi:type="dcterms:W3CDTF">2015-04-16T10:21:00Z</dcterms:modified>
</cp:coreProperties>
</file>