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F7" w:rsidRDefault="008E44F7" w:rsidP="008E44F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8E44F7">
        <w:rPr>
          <w:rFonts w:ascii="Century Gothic" w:hAnsi="Century Gothic"/>
          <w:b/>
          <w:sz w:val="28"/>
          <w:szCs w:val="28"/>
        </w:rPr>
        <w:t>Henry Burgh Gair</w:t>
      </w:r>
    </w:p>
    <w:p w:rsidR="008E44F7" w:rsidRDefault="008E44F7" w:rsidP="008E44F7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:rsidR="008E44F7" w:rsidRDefault="008E44F7" w:rsidP="00B7061E">
      <w:pPr>
        <w:pStyle w:val="NoSpacing"/>
        <w:rPr>
          <w:rFonts w:ascii="Century Gothic" w:hAnsi="Century Gothic"/>
          <w:sz w:val="28"/>
          <w:szCs w:val="28"/>
        </w:rPr>
      </w:pPr>
    </w:p>
    <w:p w:rsidR="00740004" w:rsidRPr="00577EE9" w:rsidRDefault="00032383" w:rsidP="008E44F7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8E44F7">
        <w:rPr>
          <w:rFonts w:ascii="Century Gothic" w:hAnsi="Century Gothic"/>
          <w:sz w:val="28"/>
          <w:szCs w:val="28"/>
        </w:rPr>
        <w:t>Henry Burgh Gair, born</w:t>
      </w:r>
      <w:r w:rsidRPr="00577EE9">
        <w:rPr>
          <w:rFonts w:ascii="Century Gothic" w:hAnsi="Century Gothic"/>
          <w:sz w:val="28"/>
          <w:szCs w:val="28"/>
        </w:rPr>
        <w:t xml:space="preserve"> in 1882 in Toxteth Park, Liverpool, was the </w:t>
      </w:r>
      <w:r w:rsidR="00B7061E" w:rsidRPr="00577EE9">
        <w:rPr>
          <w:rFonts w:ascii="Century Gothic" w:hAnsi="Century Gothic"/>
          <w:sz w:val="28"/>
          <w:szCs w:val="28"/>
        </w:rPr>
        <w:t>eldest</w:t>
      </w:r>
      <w:r w:rsidRPr="00577EE9">
        <w:rPr>
          <w:rFonts w:ascii="Century Gothic" w:hAnsi="Century Gothic"/>
          <w:sz w:val="28"/>
          <w:szCs w:val="28"/>
        </w:rPr>
        <w:t xml:space="preserve"> o</w:t>
      </w:r>
      <w:r w:rsidR="00B7061E" w:rsidRPr="00577EE9">
        <w:rPr>
          <w:rFonts w:ascii="Century Gothic" w:hAnsi="Century Gothic"/>
          <w:sz w:val="28"/>
          <w:szCs w:val="28"/>
        </w:rPr>
        <w:t>f</w:t>
      </w:r>
      <w:r w:rsidRPr="00577EE9">
        <w:rPr>
          <w:rFonts w:ascii="Century Gothic" w:hAnsi="Century Gothic"/>
          <w:sz w:val="28"/>
          <w:szCs w:val="28"/>
        </w:rPr>
        <w:t xml:space="preserve"> three children of Walter Burgh Gair and his wife Elizabeth. His fat</w:t>
      </w:r>
      <w:r w:rsidR="00577EE9">
        <w:rPr>
          <w:rFonts w:ascii="Century Gothic" w:hAnsi="Century Gothic"/>
          <w:sz w:val="28"/>
          <w:szCs w:val="28"/>
        </w:rPr>
        <w:t>her was a banker and in 1907</w:t>
      </w:r>
      <w:r w:rsidRPr="00577EE9">
        <w:rPr>
          <w:rFonts w:ascii="Century Gothic" w:hAnsi="Century Gothic"/>
          <w:sz w:val="28"/>
          <w:szCs w:val="28"/>
        </w:rPr>
        <w:t xml:space="preserve"> a Director of the Great Central</w:t>
      </w:r>
      <w:r w:rsidR="00B7061E" w:rsidRPr="00577EE9">
        <w:rPr>
          <w:rFonts w:ascii="Century Gothic" w:hAnsi="Century Gothic"/>
          <w:sz w:val="28"/>
          <w:szCs w:val="28"/>
        </w:rPr>
        <w:t xml:space="preserve"> Railway, with</w:t>
      </w:r>
      <w:r w:rsidRPr="00577EE9">
        <w:rPr>
          <w:rFonts w:ascii="Century Gothic" w:hAnsi="Century Gothic"/>
          <w:sz w:val="28"/>
          <w:szCs w:val="28"/>
        </w:rPr>
        <w:t xml:space="preserve"> a railway engine named after him. Henry spent his early years in Toxteth Park</w:t>
      </w:r>
      <w:r w:rsidR="00B7061E" w:rsidRPr="00577EE9">
        <w:rPr>
          <w:rFonts w:ascii="Century Gothic" w:hAnsi="Century Gothic"/>
          <w:sz w:val="28"/>
          <w:szCs w:val="28"/>
        </w:rPr>
        <w:t xml:space="preserve"> with his two sisters</w:t>
      </w:r>
      <w:r w:rsidR="00A73292">
        <w:rPr>
          <w:rFonts w:ascii="Century Gothic" w:hAnsi="Century Gothic"/>
          <w:sz w:val="28"/>
          <w:szCs w:val="28"/>
        </w:rPr>
        <w:t>, where</w:t>
      </w:r>
      <w:r w:rsidR="00577EE9">
        <w:rPr>
          <w:rFonts w:ascii="Century Gothic" w:hAnsi="Century Gothic"/>
          <w:sz w:val="28"/>
          <w:szCs w:val="28"/>
        </w:rPr>
        <w:t xml:space="preserve"> his parents</w:t>
      </w:r>
      <w:r w:rsidRPr="00577EE9">
        <w:rPr>
          <w:rFonts w:ascii="Century Gothic" w:hAnsi="Century Gothic"/>
          <w:sz w:val="28"/>
          <w:szCs w:val="28"/>
        </w:rPr>
        <w:t xml:space="preserve"> employed four servan</w:t>
      </w:r>
      <w:r w:rsidR="00A73292">
        <w:rPr>
          <w:rFonts w:ascii="Century Gothic" w:hAnsi="Century Gothic"/>
          <w:sz w:val="28"/>
          <w:szCs w:val="28"/>
        </w:rPr>
        <w:t>ts. By 1911 the family had</w:t>
      </w:r>
      <w:r w:rsidR="00577EE9">
        <w:rPr>
          <w:rFonts w:ascii="Century Gothic" w:hAnsi="Century Gothic"/>
          <w:sz w:val="28"/>
          <w:szCs w:val="28"/>
        </w:rPr>
        <w:t xml:space="preserve"> </w:t>
      </w:r>
      <w:r w:rsidRPr="00577EE9">
        <w:rPr>
          <w:rFonts w:ascii="Century Gothic" w:hAnsi="Century Gothic"/>
          <w:sz w:val="28"/>
          <w:szCs w:val="28"/>
        </w:rPr>
        <w:t>moved south and were living at Kestrel Grove, B</w:t>
      </w:r>
      <w:r w:rsidR="00A73292">
        <w:rPr>
          <w:rFonts w:ascii="Century Gothic" w:hAnsi="Century Gothic"/>
          <w:sz w:val="28"/>
          <w:szCs w:val="28"/>
        </w:rPr>
        <w:t>ushey Heath, a large family house</w:t>
      </w:r>
      <w:r w:rsidR="00B7061E" w:rsidRPr="00577EE9">
        <w:rPr>
          <w:rFonts w:ascii="Century Gothic" w:hAnsi="Century Gothic"/>
          <w:sz w:val="28"/>
          <w:szCs w:val="28"/>
        </w:rPr>
        <w:t>, which</w:t>
      </w:r>
      <w:r w:rsidRPr="00577EE9">
        <w:rPr>
          <w:rFonts w:ascii="Century Gothic" w:hAnsi="Century Gothic"/>
          <w:sz w:val="28"/>
          <w:szCs w:val="28"/>
        </w:rPr>
        <w:t xml:space="preserve"> is now a Nursing Home. </w:t>
      </w:r>
      <w:r w:rsidR="00A73292">
        <w:rPr>
          <w:rFonts w:ascii="Century Gothic" w:hAnsi="Century Gothic"/>
          <w:sz w:val="28"/>
          <w:szCs w:val="28"/>
        </w:rPr>
        <w:t xml:space="preserve">At that time, </w:t>
      </w:r>
      <w:r w:rsidR="00577EE9">
        <w:rPr>
          <w:rFonts w:ascii="Century Gothic" w:hAnsi="Century Gothic"/>
          <w:sz w:val="28"/>
          <w:szCs w:val="28"/>
        </w:rPr>
        <w:t>Bushey Heath was a pleasa</w:t>
      </w:r>
      <w:r w:rsidR="00A73292">
        <w:rPr>
          <w:rFonts w:ascii="Century Gothic" w:hAnsi="Century Gothic"/>
          <w:sz w:val="28"/>
          <w:szCs w:val="28"/>
        </w:rPr>
        <w:t>nt and prestigious place t</w:t>
      </w:r>
      <w:r w:rsidR="007A5902">
        <w:rPr>
          <w:rFonts w:ascii="Century Gothic" w:hAnsi="Century Gothic"/>
          <w:sz w:val="28"/>
          <w:szCs w:val="28"/>
        </w:rPr>
        <w:t xml:space="preserve">o </w:t>
      </w:r>
      <w:r w:rsidR="00A73292">
        <w:rPr>
          <w:rFonts w:ascii="Century Gothic" w:hAnsi="Century Gothic"/>
          <w:sz w:val="28"/>
          <w:szCs w:val="28"/>
        </w:rPr>
        <w:t>own or rent</w:t>
      </w:r>
      <w:r w:rsidR="00577EE9">
        <w:rPr>
          <w:rFonts w:ascii="Century Gothic" w:hAnsi="Century Gothic"/>
          <w:sz w:val="28"/>
          <w:szCs w:val="28"/>
        </w:rPr>
        <w:t xml:space="preserve"> a country house </w:t>
      </w:r>
      <w:r w:rsidR="007A5902">
        <w:rPr>
          <w:rFonts w:ascii="Century Gothic" w:hAnsi="Century Gothic"/>
          <w:sz w:val="28"/>
          <w:szCs w:val="28"/>
        </w:rPr>
        <w:t>with</w:t>
      </w:r>
      <w:r w:rsidR="005C4770">
        <w:rPr>
          <w:rFonts w:ascii="Century Gothic" w:hAnsi="Century Gothic"/>
          <w:sz w:val="28"/>
          <w:szCs w:val="28"/>
        </w:rPr>
        <w:t xml:space="preserve">in convenient travelling distance from London. </w:t>
      </w:r>
      <w:r w:rsidRPr="00577EE9">
        <w:rPr>
          <w:rFonts w:ascii="Century Gothic" w:hAnsi="Century Gothic"/>
          <w:sz w:val="28"/>
          <w:szCs w:val="28"/>
        </w:rPr>
        <w:t xml:space="preserve">Henry lived </w:t>
      </w:r>
      <w:r w:rsidR="00577EE9">
        <w:rPr>
          <w:rFonts w:ascii="Century Gothic" w:hAnsi="Century Gothic"/>
          <w:sz w:val="28"/>
          <w:szCs w:val="28"/>
        </w:rPr>
        <w:t xml:space="preserve">there </w:t>
      </w:r>
      <w:r w:rsidR="00B7061E" w:rsidRPr="00577EE9">
        <w:rPr>
          <w:rFonts w:ascii="Century Gothic" w:hAnsi="Century Gothic"/>
          <w:sz w:val="28"/>
          <w:szCs w:val="28"/>
        </w:rPr>
        <w:t>with his parents</w:t>
      </w:r>
      <w:r w:rsidRPr="00577EE9">
        <w:rPr>
          <w:rFonts w:ascii="Century Gothic" w:hAnsi="Century Gothic"/>
          <w:sz w:val="28"/>
          <w:szCs w:val="28"/>
        </w:rPr>
        <w:t xml:space="preserve"> and was employed as a </w:t>
      </w:r>
      <w:r w:rsidR="00A73292">
        <w:rPr>
          <w:rFonts w:ascii="Century Gothic" w:hAnsi="Century Gothic"/>
          <w:sz w:val="28"/>
          <w:szCs w:val="28"/>
        </w:rPr>
        <w:t>bank clerk as the first stage in</w:t>
      </w:r>
      <w:r w:rsidR="008E44F7">
        <w:rPr>
          <w:rFonts w:ascii="Century Gothic" w:hAnsi="Century Gothic"/>
          <w:sz w:val="28"/>
          <w:szCs w:val="28"/>
        </w:rPr>
        <w:t xml:space="preserve"> a banking career.</w:t>
      </w:r>
    </w:p>
    <w:p w:rsidR="00B7061E" w:rsidRDefault="008E44F7" w:rsidP="008E44F7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Arial" w:hAnsi="Arial" w:cs="Arial"/>
          <w:noProof/>
          <w:color w:val="C99035"/>
          <w:sz w:val="18"/>
          <w:szCs w:val="18"/>
          <w:lang w:eastAsia="en-GB"/>
        </w:rPr>
        <w:drawing>
          <wp:inline distT="0" distB="0" distL="0" distR="0" wp14:anchorId="36B1B359" wp14:editId="5A3A1B26">
            <wp:extent cx="5731510" cy="2281555"/>
            <wp:effectExtent l="0" t="0" r="2540" b="4445"/>
            <wp:docPr id="14" name="Picture 14" descr="Private Residential &amp; Nursing Home for the Elderly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te Residential &amp; Nursing Home for the Elderly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F7" w:rsidRPr="008E44F7" w:rsidRDefault="008E44F7" w:rsidP="008E44F7">
      <w:pPr>
        <w:pStyle w:val="NoSpacing"/>
        <w:spacing w:line="480" w:lineRule="auto"/>
        <w:jc w:val="center"/>
        <w:rPr>
          <w:rFonts w:ascii="Century Gothic" w:hAnsi="Century Gothic"/>
          <w:sz w:val="24"/>
          <w:szCs w:val="24"/>
        </w:rPr>
      </w:pPr>
      <w:r w:rsidRPr="008E44F7">
        <w:rPr>
          <w:rFonts w:ascii="Century Gothic" w:hAnsi="Century Gothic"/>
          <w:sz w:val="24"/>
          <w:szCs w:val="24"/>
        </w:rPr>
        <w:t>Kestrel Grove</w:t>
      </w:r>
    </w:p>
    <w:p w:rsidR="00A60858" w:rsidRPr="00577EE9" w:rsidRDefault="00B7061E" w:rsidP="008E44F7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577EE9">
        <w:rPr>
          <w:rFonts w:ascii="Century Gothic" w:hAnsi="Century Gothic"/>
          <w:sz w:val="28"/>
          <w:szCs w:val="28"/>
        </w:rPr>
        <w:lastRenderedPageBreak/>
        <w:t>In the spring of 1911 he married Mary Dorothea M</w:t>
      </w:r>
      <w:r w:rsidR="00A60858" w:rsidRPr="00577EE9">
        <w:rPr>
          <w:rFonts w:ascii="Century Gothic" w:hAnsi="Century Gothic"/>
          <w:sz w:val="28"/>
          <w:szCs w:val="28"/>
        </w:rPr>
        <w:t>oultrie</w:t>
      </w:r>
      <w:r w:rsidRPr="00577EE9">
        <w:rPr>
          <w:rFonts w:ascii="Century Gothic" w:hAnsi="Century Gothic"/>
          <w:sz w:val="28"/>
          <w:szCs w:val="28"/>
        </w:rPr>
        <w:t xml:space="preserve"> Coleridge, the daughter of Ernest Hartley</w:t>
      </w:r>
      <w:r w:rsidR="005C4770">
        <w:rPr>
          <w:rFonts w:ascii="Century Gothic" w:hAnsi="Century Gothic"/>
          <w:sz w:val="28"/>
          <w:szCs w:val="28"/>
        </w:rPr>
        <w:t xml:space="preserve"> Coleridge</w:t>
      </w:r>
      <w:r w:rsidRPr="00577EE9">
        <w:rPr>
          <w:rFonts w:ascii="Century Gothic" w:hAnsi="Century Gothic"/>
          <w:sz w:val="28"/>
          <w:szCs w:val="28"/>
        </w:rPr>
        <w:t xml:space="preserve"> (1846 – 1920)</w:t>
      </w:r>
      <w:r w:rsidR="005C4770">
        <w:rPr>
          <w:rFonts w:ascii="Century Gothic" w:hAnsi="Century Gothic"/>
          <w:sz w:val="28"/>
          <w:szCs w:val="28"/>
        </w:rPr>
        <w:t>,</w:t>
      </w:r>
      <w:r w:rsidRPr="00577EE9">
        <w:rPr>
          <w:rFonts w:ascii="Century Gothic" w:hAnsi="Century Gothic"/>
          <w:sz w:val="28"/>
          <w:szCs w:val="28"/>
        </w:rPr>
        <w:t xml:space="preserve"> a British literary scholar and poet. He was son of </w:t>
      </w:r>
      <w:hyperlink r:id="rId8" w:tooltip="Derwent Coleridge" w:history="1">
        <w:r w:rsidRPr="00577EE9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Derwent Coleridge</w:t>
        </w:r>
      </w:hyperlink>
      <w:r w:rsidRPr="00577EE9">
        <w:rPr>
          <w:rFonts w:ascii="Century Gothic" w:hAnsi="Century Gothic"/>
          <w:sz w:val="28"/>
          <w:szCs w:val="28"/>
        </w:rPr>
        <w:t xml:space="preserve"> and grandson of </w:t>
      </w:r>
      <w:hyperlink r:id="rId9" w:tooltip="Samuel Taylor Coleridge" w:history="1">
        <w:r w:rsidRPr="00577EE9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Samuel Taylor Coleridge</w:t>
        </w:r>
      </w:hyperlink>
      <w:r w:rsidR="007A5902">
        <w:rPr>
          <w:rFonts w:ascii="Century Gothic" w:hAnsi="Century Gothic"/>
          <w:sz w:val="28"/>
          <w:szCs w:val="28"/>
        </w:rPr>
        <w:t>. He completed</w:t>
      </w:r>
      <w:r w:rsidRPr="00577EE9">
        <w:rPr>
          <w:rFonts w:ascii="Century Gothic" w:hAnsi="Century Gothic"/>
          <w:sz w:val="28"/>
          <w:szCs w:val="28"/>
        </w:rPr>
        <w:t xml:space="preserve"> scholarly work on his grandfather’s manuscripts, being the last of the Coleridges involved in their editing. He also took part in the campaign to buy the </w:t>
      </w:r>
      <w:hyperlink r:id="rId10" w:tooltip="Coleridge Cottage" w:history="1">
        <w:r w:rsidRPr="00577EE9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Coleridge Cottage</w:t>
        </w:r>
      </w:hyperlink>
      <w:r w:rsidRPr="00577EE9">
        <w:rPr>
          <w:rFonts w:ascii="Century Gothic" w:hAnsi="Century Gothic"/>
          <w:sz w:val="28"/>
          <w:szCs w:val="28"/>
        </w:rPr>
        <w:t xml:space="preserve"> in </w:t>
      </w:r>
      <w:hyperlink r:id="rId11" w:tooltip="Nether Stowey" w:history="1">
        <w:r w:rsidRPr="00577EE9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Nether Stowey</w:t>
        </w:r>
      </w:hyperlink>
      <w:r w:rsidRPr="00577EE9">
        <w:rPr>
          <w:rFonts w:ascii="Century Gothic" w:hAnsi="Century Gothic"/>
          <w:sz w:val="28"/>
          <w:szCs w:val="28"/>
        </w:rPr>
        <w:t xml:space="preserve"> for the nation</w:t>
      </w:r>
      <w:r w:rsidR="00577EE9">
        <w:rPr>
          <w:rFonts w:ascii="Century Gothic" w:hAnsi="Century Gothic"/>
          <w:sz w:val="28"/>
          <w:szCs w:val="28"/>
        </w:rPr>
        <w:t xml:space="preserve">. </w:t>
      </w:r>
      <w:r w:rsidR="00A60858" w:rsidRPr="00577EE9">
        <w:rPr>
          <w:rFonts w:ascii="Century Gothic" w:hAnsi="Century Gothic"/>
          <w:sz w:val="28"/>
          <w:szCs w:val="28"/>
        </w:rPr>
        <w:t xml:space="preserve">Mary Coleridge was 24 </w:t>
      </w:r>
      <w:r w:rsidR="007A5902">
        <w:rPr>
          <w:rFonts w:ascii="Century Gothic" w:hAnsi="Century Gothic"/>
          <w:sz w:val="28"/>
          <w:szCs w:val="28"/>
        </w:rPr>
        <w:t xml:space="preserve">when she married Henry Burgh Gair </w:t>
      </w:r>
      <w:r w:rsidR="00A60858" w:rsidRPr="00577EE9">
        <w:rPr>
          <w:rFonts w:ascii="Century Gothic" w:hAnsi="Century Gothic"/>
          <w:sz w:val="28"/>
          <w:szCs w:val="28"/>
        </w:rPr>
        <w:t>and was a High School Mistress in Croydon.</w:t>
      </w:r>
    </w:p>
    <w:p w:rsidR="00A60858" w:rsidRPr="00577EE9" w:rsidRDefault="00A73292" w:rsidP="008E44F7">
      <w:pPr>
        <w:pStyle w:val="NoSpacing"/>
        <w:spacing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</w:rPr>
        <w:t>During the war H</w:t>
      </w:r>
      <w:r w:rsidR="00A60858" w:rsidRPr="00577EE9">
        <w:rPr>
          <w:rFonts w:ascii="Century Gothic" w:hAnsi="Century Gothic"/>
          <w:sz w:val="28"/>
          <w:szCs w:val="28"/>
        </w:rPr>
        <w:t xml:space="preserve">enry enlisted with the Dorsetshire Regiment and gained a commission as a Second Lieutenant. He died on 15 May 1918, aged 35, of wounds received near Bretencourt two days earlier. He was buried at </w:t>
      </w:r>
      <w:r w:rsidR="00A60858" w:rsidRPr="00577EE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Bagneux British Cemetery, Gezaincourt in France. His death was announced in </w:t>
      </w:r>
      <w:r w:rsidR="00A60858" w:rsidRPr="00577EE9">
        <w:rPr>
          <w:rFonts w:ascii="Century Gothic" w:eastAsia="Times New Roman" w:hAnsi="Century Gothic" w:cs="Times New Roman"/>
          <w:i/>
          <w:iCs w:val="0"/>
          <w:sz w:val="28"/>
          <w:szCs w:val="28"/>
          <w:lang w:eastAsia="en-GB"/>
        </w:rPr>
        <w:t>The Times</w:t>
      </w:r>
      <w:r w:rsidR="00A60858" w:rsidRPr="00577EE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he is commemorated on the Bushey Memorial. </w:t>
      </w:r>
      <w:r w:rsidR="00577EE9" w:rsidRPr="00577EE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After his death, his wife moved to 110, Goldhurst Terrace, Hampstead.</w:t>
      </w:r>
      <w:r w:rsidR="00C37F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She never re-married and died in London in December 1941.</w:t>
      </w:r>
    </w:p>
    <w:p w:rsidR="007A5902" w:rsidRPr="00DD084D" w:rsidRDefault="008E44F7" w:rsidP="00DD084D">
      <w:pPr>
        <w:pStyle w:val="NoSpacing"/>
        <w:spacing w:line="48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D1AB538" wp14:editId="54A6DFB6">
            <wp:extent cx="1781175" cy="1333903"/>
            <wp:effectExtent l="0" t="0" r="0" b="0"/>
            <wp:docPr id="13" name="Picture 13" descr="Casualty Record Detai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902" w:rsidRDefault="007A5902" w:rsidP="007A5902"/>
    <w:p w:rsidR="007A5902" w:rsidRDefault="007A5902" w:rsidP="007A5902"/>
    <w:p w:rsidR="000123BB" w:rsidRDefault="000123BB">
      <w:pPr>
        <w:rPr>
          <w:rFonts w:ascii="Times-BoldItalic" w:hAnsi="Times-BoldItalic" w:cs="Times-BoldItalic"/>
          <w:b/>
          <w:bCs/>
          <w:i/>
          <w:color w:val="000080"/>
          <w:sz w:val="40"/>
          <w:szCs w:val="40"/>
        </w:rPr>
      </w:pPr>
    </w:p>
    <w:sectPr w:rsidR="00012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04"/>
    <w:rsid w:val="000123BB"/>
    <w:rsid w:val="00032383"/>
    <w:rsid w:val="000849BC"/>
    <w:rsid w:val="001B0DAB"/>
    <w:rsid w:val="002C3AAB"/>
    <w:rsid w:val="00327B46"/>
    <w:rsid w:val="00577EE9"/>
    <w:rsid w:val="005C4770"/>
    <w:rsid w:val="006A1E46"/>
    <w:rsid w:val="00740004"/>
    <w:rsid w:val="007A5902"/>
    <w:rsid w:val="008E44F7"/>
    <w:rsid w:val="00A60858"/>
    <w:rsid w:val="00A73292"/>
    <w:rsid w:val="00B7061E"/>
    <w:rsid w:val="00C37FF0"/>
    <w:rsid w:val="00D44B49"/>
    <w:rsid w:val="00DD084D"/>
    <w:rsid w:val="00D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40004"/>
    <w:rPr>
      <w:color w:val="0000FF"/>
      <w:u w:val="single"/>
    </w:rPr>
  </w:style>
  <w:style w:type="character" w:customStyle="1" w:styleId="srchhit">
    <w:name w:val="srchhit"/>
    <w:basedOn w:val="DefaultParagraphFont"/>
    <w:rsid w:val="00740004"/>
  </w:style>
  <w:style w:type="character" w:customStyle="1" w:styleId="srchmatch">
    <w:name w:val="srchmatch"/>
    <w:basedOn w:val="DefaultParagraphFont"/>
    <w:rsid w:val="00740004"/>
  </w:style>
  <w:style w:type="paragraph" w:styleId="BalloonText">
    <w:name w:val="Balloon Text"/>
    <w:basedOn w:val="Normal"/>
    <w:link w:val="BalloonTextChar"/>
    <w:uiPriority w:val="99"/>
    <w:semiHidden/>
    <w:unhideWhenUsed/>
    <w:rsid w:val="0074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0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40004"/>
    <w:rPr>
      <w:color w:val="0000FF"/>
      <w:u w:val="single"/>
    </w:rPr>
  </w:style>
  <w:style w:type="character" w:customStyle="1" w:styleId="srchhit">
    <w:name w:val="srchhit"/>
    <w:basedOn w:val="DefaultParagraphFont"/>
    <w:rsid w:val="00740004"/>
  </w:style>
  <w:style w:type="character" w:customStyle="1" w:styleId="srchmatch">
    <w:name w:val="srchmatch"/>
    <w:basedOn w:val="DefaultParagraphFont"/>
    <w:rsid w:val="00740004"/>
  </w:style>
  <w:style w:type="paragraph" w:styleId="BalloonText">
    <w:name w:val="Balloon Text"/>
    <w:basedOn w:val="Normal"/>
    <w:link w:val="BalloonTextChar"/>
    <w:uiPriority w:val="99"/>
    <w:semiHidden/>
    <w:unhideWhenUsed/>
    <w:rsid w:val="0074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0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2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7507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8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1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43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1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5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5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7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1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451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3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erwent_Coleridge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cwgc.org/dbImage.ashx?id=1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strelgrove.co.uk/kestrel-grove/" TargetMode="External"/><Relationship Id="rId11" Type="http://schemas.openxmlformats.org/officeDocument/2006/relationships/hyperlink" Target="http://en.wikipedia.org/wiki/Nether_Stowe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Coleridge_Cott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amuel_Taylor_Colerid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2014-05-06T07:22:00Z</dcterms:created>
  <dcterms:modified xsi:type="dcterms:W3CDTF">2015-05-01T08:09:00Z</dcterms:modified>
</cp:coreProperties>
</file>