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C0" w:rsidRDefault="001D0BC0" w:rsidP="001D0BC0">
      <w:pPr>
        <w:jc w:val="center"/>
        <w:rPr>
          <w:rFonts w:ascii="Century Gothic" w:hAnsi="Century Gothic"/>
          <w:b/>
          <w:sz w:val="28"/>
          <w:szCs w:val="28"/>
          <w:lang w:val="en"/>
        </w:rPr>
      </w:pPr>
      <w:r w:rsidRPr="001D0BC0">
        <w:rPr>
          <w:rFonts w:ascii="Century Gothic" w:hAnsi="Century Gothic"/>
          <w:b/>
          <w:sz w:val="28"/>
          <w:szCs w:val="28"/>
          <w:lang w:val="en"/>
        </w:rPr>
        <w:t>Gustav Adolph Kaye (Koenigsfeld)</w:t>
      </w:r>
    </w:p>
    <w:p w:rsidR="00E174DC" w:rsidRDefault="00E174DC" w:rsidP="001D0BC0">
      <w:pPr>
        <w:jc w:val="center"/>
        <w:rPr>
          <w:rFonts w:ascii="Century Gothic" w:hAnsi="Century Gothic"/>
          <w:b/>
          <w:sz w:val="28"/>
          <w:szCs w:val="28"/>
          <w:lang w:val="en"/>
        </w:rPr>
      </w:pPr>
    </w:p>
    <w:p w:rsidR="00791AA7" w:rsidRPr="00E174DC" w:rsidRDefault="008E1115" w:rsidP="004616D7">
      <w:pPr>
        <w:rPr>
          <w:sz w:val="28"/>
          <w:szCs w:val="28"/>
          <w:lang w:val="en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12700</wp:posOffset>
            </wp:positionV>
            <wp:extent cx="2085975" cy="2962275"/>
            <wp:effectExtent l="0" t="0" r="9525" b="9525"/>
            <wp:wrapSquare wrapText="bothSides"/>
            <wp:docPr id="9232" name="Picture 9232" descr="C:\Users\Roger Payne\AppData\Local\Temp\WLMDSS.tmp\WLM9901.tmp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Temp\WLMDSS.tmp\WLM9901.tmp\scan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859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53" w:rsidRPr="004616D7">
        <w:rPr>
          <w:sz w:val="28"/>
          <w:szCs w:val="28"/>
          <w:lang w:val="en"/>
        </w:rPr>
        <w:t>Gustav Adolph Kaye</w:t>
      </w:r>
      <w:r w:rsidR="00BA082F" w:rsidRPr="004616D7">
        <w:rPr>
          <w:sz w:val="28"/>
          <w:szCs w:val="28"/>
          <w:lang w:val="en"/>
        </w:rPr>
        <w:t xml:space="preserve"> (Koenigsfeld)</w:t>
      </w:r>
      <w:r w:rsidR="00F80E7C" w:rsidRPr="004616D7">
        <w:rPr>
          <w:sz w:val="28"/>
          <w:szCs w:val="28"/>
          <w:lang w:val="en"/>
        </w:rPr>
        <w:t>, born on 8 May 1883</w:t>
      </w:r>
      <w:r w:rsidR="0026457F" w:rsidRPr="004616D7">
        <w:rPr>
          <w:sz w:val="28"/>
          <w:szCs w:val="28"/>
          <w:lang w:val="en"/>
        </w:rPr>
        <w:t>, was the only son of Prussian</w:t>
      </w:r>
      <w:r w:rsidR="001C7753" w:rsidRPr="004616D7">
        <w:rPr>
          <w:sz w:val="28"/>
          <w:szCs w:val="28"/>
          <w:lang w:val="en"/>
        </w:rPr>
        <w:t xml:space="preserve"> parents, </w:t>
      </w:r>
      <w:hyperlink r:id="rId8" w:history="1">
        <w:r w:rsidR="00F438A7" w:rsidRPr="004616D7">
          <w:rPr>
            <w:rStyle w:val="Hyperlink"/>
            <w:color w:val="auto"/>
            <w:sz w:val="28"/>
            <w:szCs w:val="28"/>
            <w:u w:val="none"/>
          </w:rPr>
          <w:t>Gustav Emil Koenigsfeld (1839 -</w:t>
        </w:r>
        <w:r w:rsidR="001C7753" w:rsidRPr="004616D7">
          <w:rPr>
            <w:rStyle w:val="Hyperlink"/>
            <w:color w:val="auto"/>
            <w:sz w:val="28"/>
            <w:szCs w:val="28"/>
            <w:u w:val="none"/>
          </w:rPr>
          <w:t>1911)</w:t>
        </w:r>
      </w:hyperlink>
      <w:r w:rsidR="001C7753" w:rsidRPr="004616D7">
        <w:rPr>
          <w:sz w:val="28"/>
          <w:szCs w:val="28"/>
        </w:rPr>
        <w:t xml:space="preserve"> and </w:t>
      </w:r>
      <w:hyperlink r:id="rId9" w:history="1">
        <w:r w:rsidR="001C7753" w:rsidRPr="004616D7">
          <w:rPr>
            <w:rStyle w:val="Hyperlink"/>
            <w:color w:val="auto"/>
            <w:sz w:val="28"/>
            <w:szCs w:val="28"/>
            <w:u w:val="none"/>
          </w:rPr>
          <w:t>Helene Koenigsfeld (1850 - 1912)</w:t>
        </w:r>
      </w:hyperlink>
      <w:r w:rsidR="001C7753" w:rsidRPr="004616D7">
        <w:rPr>
          <w:sz w:val="28"/>
          <w:szCs w:val="28"/>
        </w:rPr>
        <w:t xml:space="preserve">. His father </w:t>
      </w:r>
      <w:r w:rsidR="00F438A7" w:rsidRPr="004616D7">
        <w:rPr>
          <w:sz w:val="28"/>
          <w:szCs w:val="28"/>
        </w:rPr>
        <w:t xml:space="preserve">established himself in England </w:t>
      </w:r>
      <w:r w:rsidR="001C7753" w:rsidRPr="004616D7">
        <w:rPr>
          <w:sz w:val="28"/>
          <w:szCs w:val="28"/>
        </w:rPr>
        <w:t xml:space="preserve">as a </w:t>
      </w:r>
      <w:r w:rsidR="0042413E" w:rsidRPr="004616D7">
        <w:rPr>
          <w:sz w:val="28"/>
          <w:szCs w:val="28"/>
        </w:rPr>
        <w:t xml:space="preserve">merchant </w:t>
      </w:r>
      <w:r w:rsidR="00F438A7" w:rsidRPr="004616D7">
        <w:rPr>
          <w:sz w:val="28"/>
          <w:szCs w:val="28"/>
        </w:rPr>
        <w:t xml:space="preserve">and </w:t>
      </w:r>
      <w:r w:rsidR="001C7753" w:rsidRPr="004616D7">
        <w:rPr>
          <w:sz w:val="28"/>
          <w:szCs w:val="28"/>
        </w:rPr>
        <w:t>commission agent</w:t>
      </w:r>
      <w:r w:rsidR="002D3461" w:rsidRPr="004616D7">
        <w:rPr>
          <w:sz w:val="28"/>
          <w:szCs w:val="28"/>
        </w:rPr>
        <w:t xml:space="preserve"> and in</w:t>
      </w:r>
      <w:r w:rsidR="007562D9" w:rsidRPr="004616D7">
        <w:rPr>
          <w:sz w:val="28"/>
          <w:szCs w:val="28"/>
        </w:rPr>
        <w:t xml:space="preserve"> 1877</w:t>
      </w:r>
      <w:r w:rsidR="002D3461" w:rsidRPr="004616D7">
        <w:rPr>
          <w:sz w:val="28"/>
          <w:szCs w:val="28"/>
        </w:rPr>
        <w:t xml:space="preserve"> he</w:t>
      </w:r>
      <w:r w:rsidR="007562D9" w:rsidRPr="004616D7">
        <w:rPr>
          <w:sz w:val="28"/>
          <w:szCs w:val="28"/>
        </w:rPr>
        <w:t xml:space="preserve"> </w:t>
      </w:r>
      <w:r w:rsidR="008D1E49" w:rsidRPr="004616D7">
        <w:rPr>
          <w:sz w:val="28"/>
          <w:szCs w:val="28"/>
        </w:rPr>
        <w:t xml:space="preserve">married Helene Dietrich and they both gained </w:t>
      </w:r>
      <w:r w:rsidR="00E174DC">
        <w:rPr>
          <w:sz w:val="28"/>
          <w:szCs w:val="28"/>
        </w:rPr>
        <w:t>certificates of naturalisation</w:t>
      </w:r>
      <w:r w:rsidR="002D3461" w:rsidRPr="004616D7">
        <w:rPr>
          <w:sz w:val="28"/>
          <w:szCs w:val="28"/>
        </w:rPr>
        <w:t xml:space="preserve">. They </w:t>
      </w:r>
      <w:r w:rsidR="0026457F" w:rsidRPr="004616D7">
        <w:rPr>
          <w:sz w:val="28"/>
          <w:szCs w:val="28"/>
        </w:rPr>
        <w:t>lived at</w:t>
      </w:r>
      <w:r w:rsidR="007562D9" w:rsidRPr="004616D7">
        <w:rPr>
          <w:sz w:val="28"/>
          <w:szCs w:val="28"/>
        </w:rPr>
        <w:t xml:space="preserve"> </w:t>
      </w:r>
      <w:r w:rsidR="0026457F" w:rsidRPr="004616D7">
        <w:rPr>
          <w:sz w:val="28"/>
          <w:szCs w:val="28"/>
        </w:rPr>
        <w:t>65 Angel</w:t>
      </w:r>
      <w:r w:rsidR="008D1E49" w:rsidRPr="004616D7">
        <w:rPr>
          <w:sz w:val="28"/>
          <w:szCs w:val="28"/>
        </w:rPr>
        <w:t>l Road, Brixton, then in Surrey</w:t>
      </w:r>
      <w:r w:rsidR="00180AF9">
        <w:rPr>
          <w:sz w:val="28"/>
          <w:szCs w:val="28"/>
        </w:rPr>
        <w:t>. T</w:t>
      </w:r>
      <w:r w:rsidR="008D1E49" w:rsidRPr="004616D7">
        <w:rPr>
          <w:sz w:val="28"/>
          <w:szCs w:val="28"/>
        </w:rPr>
        <w:t>heir</w:t>
      </w:r>
      <w:r w:rsidR="0026457F" w:rsidRPr="004616D7">
        <w:rPr>
          <w:sz w:val="28"/>
          <w:szCs w:val="28"/>
        </w:rPr>
        <w:t xml:space="preserve"> two children, </w:t>
      </w:r>
      <w:r w:rsidR="008D1E49" w:rsidRPr="004616D7">
        <w:rPr>
          <w:sz w:val="28"/>
          <w:szCs w:val="28"/>
        </w:rPr>
        <w:t>Gustav and Alice</w:t>
      </w:r>
      <w:r w:rsidR="00180AF9">
        <w:rPr>
          <w:sz w:val="28"/>
          <w:szCs w:val="28"/>
        </w:rPr>
        <w:t>, were born in Brixton and</w:t>
      </w:r>
      <w:r w:rsidR="0042413E" w:rsidRPr="004616D7">
        <w:rPr>
          <w:sz w:val="28"/>
          <w:szCs w:val="28"/>
        </w:rPr>
        <w:t xml:space="preserve"> </w:t>
      </w:r>
      <w:r w:rsidR="008D1E49" w:rsidRPr="004616D7">
        <w:rPr>
          <w:sz w:val="28"/>
          <w:szCs w:val="28"/>
        </w:rPr>
        <w:t xml:space="preserve">Gustav was educated at Dulwich College. By the time of the </w:t>
      </w:r>
      <w:r w:rsidR="001C7753" w:rsidRPr="004616D7">
        <w:rPr>
          <w:sz w:val="28"/>
          <w:szCs w:val="28"/>
        </w:rPr>
        <w:t xml:space="preserve">1911 </w:t>
      </w:r>
      <w:r w:rsidR="008D1E49" w:rsidRPr="004616D7">
        <w:rPr>
          <w:sz w:val="28"/>
          <w:szCs w:val="28"/>
        </w:rPr>
        <w:t xml:space="preserve">census </w:t>
      </w:r>
      <w:r w:rsidR="001C7753" w:rsidRPr="004616D7">
        <w:rPr>
          <w:sz w:val="28"/>
          <w:szCs w:val="28"/>
        </w:rPr>
        <w:t xml:space="preserve">the </w:t>
      </w:r>
      <w:r w:rsidR="0026457F" w:rsidRPr="004616D7">
        <w:rPr>
          <w:sz w:val="28"/>
          <w:szCs w:val="28"/>
        </w:rPr>
        <w:t xml:space="preserve">Koenigsfeld </w:t>
      </w:r>
      <w:r w:rsidR="001C7753" w:rsidRPr="004616D7">
        <w:rPr>
          <w:sz w:val="28"/>
          <w:szCs w:val="28"/>
        </w:rPr>
        <w:t xml:space="preserve">family was </w:t>
      </w:r>
      <w:r w:rsidR="00AD3A0A" w:rsidRPr="004616D7">
        <w:rPr>
          <w:sz w:val="28"/>
          <w:szCs w:val="28"/>
        </w:rPr>
        <w:t xml:space="preserve">living at </w:t>
      </w:r>
      <w:r w:rsidR="001C7753" w:rsidRPr="004616D7">
        <w:rPr>
          <w:sz w:val="28"/>
          <w:szCs w:val="28"/>
        </w:rPr>
        <w:t>143</w:t>
      </w:r>
      <w:r w:rsidR="0042413E" w:rsidRPr="004616D7">
        <w:rPr>
          <w:sz w:val="28"/>
          <w:szCs w:val="28"/>
        </w:rPr>
        <w:t xml:space="preserve"> Tulse Hill</w:t>
      </w:r>
      <w:r w:rsidR="0026457F" w:rsidRPr="004616D7">
        <w:rPr>
          <w:sz w:val="28"/>
          <w:szCs w:val="28"/>
        </w:rPr>
        <w:t>, a twelve-roomed house</w:t>
      </w:r>
      <w:r w:rsidR="00180AF9">
        <w:rPr>
          <w:sz w:val="28"/>
          <w:szCs w:val="28"/>
        </w:rPr>
        <w:t>,</w:t>
      </w:r>
      <w:r w:rsidR="008D1E49" w:rsidRPr="004616D7">
        <w:rPr>
          <w:sz w:val="28"/>
          <w:szCs w:val="28"/>
        </w:rPr>
        <w:t xml:space="preserve"> where they </w:t>
      </w:r>
      <w:r w:rsidR="0026457F" w:rsidRPr="004616D7">
        <w:rPr>
          <w:sz w:val="28"/>
          <w:szCs w:val="28"/>
        </w:rPr>
        <w:t>employed</w:t>
      </w:r>
      <w:r w:rsidR="00AD3A0A" w:rsidRPr="004616D7">
        <w:rPr>
          <w:sz w:val="28"/>
          <w:szCs w:val="28"/>
        </w:rPr>
        <w:t xml:space="preserve"> </w:t>
      </w:r>
      <w:r w:rsidR="00BA082F" w:rsidRPr="004616D7">
        <w:rPr>
          <w:sz w:val="28"/>
          <w:szCs w:val="28"/>
        </w:rPr>
        <w:t>two</w:t>
      </w:r>
      <w:r w:rsidR="009A7FB2" w:rsidRPr="004616D7">
        <w:rPr>
          <w:sz w:val="28"/>
          <w:szCs w:val="28"/>
        </w:rPr>
        <w:t xml:space="preserve"> servants.</w:t>
      </w:r>
      <w:r w:rsidR="00F80E7C" w:rsidRPr="004616D7">
        <w:rPr>
          <w:sz w:val="28"/>
          <w:szCs w:val="28"/>
        </w:rPr>
        <w:t xml:space="preserve">  </w:t>
      </w:r>
      <w:r w:rsidR="00180AF9">
        <w:rPr>
          <w:sz w:val="28"/>
          <w:szCs w:val="28"/>
        </w:rPr>
        <w:t xml:space="preserve">Gustav was </w:t>
      </w:r>
      <w:r w:rsidR="000F205D">
        <w:rPr>
          <w:sz w:val="28"/>
          <w:szCs w:val="28"/>
        </w:rPr>
        <w:t xml:space="preserve">then </w:t>
      </w:r>
      <w:r w:rsidR="00180AF9">
        <w:rPr>
          <w:sz w:val="28"/>
          <w:szCs w:val="28"/>
        </w:rPr>
        <w:t>working</w:t>
      </w:r>
      <w:r w:rsidR="008D1E49" w:rsidRPr="004616D7">
        <w:rPr>
          <w:sz w:val="28"/>
          <w:szCs w:val="28"/>
        </w:rPr>
        <w:t xml:space="preserve"> as a commercial clerk. </w:t>
      </w:r>
    </w:p>
    <w:tbl>
      <w:tblPr>
        <w:tblW w:w="5317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  <w:gridCol w:w="20"/>
        <w:gridCol w:w="359"/>
      </w:tblGrid>
      <w:tr w:rsidR="001C7753" w:rsidRPr="004616D7" w:rsidTr="004616D7">
        <w:trPr>
          <w:tblCellSpacing w:w="0" w:type="dxa"/>
        </w:trPr>
        <w:tc>
          <w:tcPr>
            <w:tcW w:w="5000" w:type="pct"/>
            <w:gridSpan w:val="3"/>
            <w:vAlign w:val="center"/>
          </w:tcPr>
          <w:p w:rsidR="007562D9" w:rsidRPr="004616D7" w:rsidRDefault="0026457F" w:rsidP="004616D7">
            <w:pPr>
              <w:rPr>
                <w:sz w:val="28"/>
                <w:szCs w:val="28"/>
              </w:rPr>
            </w:pPr>
            <w:r w:rsidRPr="004616D7">
              <w:rPr>
                <w:sz w:val="28"/>
                <w:szCs w:val="28"/>
              </w:rPr>
              <w:t xml:space="preserve">In the spring of 1911, </w:t>
            </w:r>
            <w:r w:rsidR="00363D67" w:rsidRPr="004616D7">
              <w:rPr>
                <w:sz w:val="28"/>
                <w:szCs w:val="28"/>
              </w:rPr>
              <w:t xml:space="preserve">Gustav’s </w:t>
            </w:r>
            <w:r w:rsidR="00F438A7" w:rsidRPr="004616D7">
              <w:rPr>
                <w:sz w:val="28"/>
                <w:szCs w:val="28"/>
              </w:rPr>
              <w:t>sister, Alice</w:t>
            </w:r>
            <w:r w:rsidR="00791AA7" w:rsidRPr="004616D7">
              <w:rPr>
                <w:sz w:val="28"/>
                <w:szCs w:val="28"/>
              </w:rPr>
              <w:t>, married George</w:t>
            </w:r>
            <w:r w:rsidR="008D1E49" w:rsidRPr="004616D7">
              <w:rPr>
                <w:sz w:val="28"/>
                <w:szCs w:val="28"/>
              </w:rPr>
              <w:t xml:space="preserve"> Vasmer, a cocoa merchant </w:t>
            </w:r>
            <w:r w:rsidR="00791AA7" w:rsidRPr="004616D7">
              <w:rPr>
                <w:sz w:val="28"/>
                <w:szCs w:val="28"/>
              </w:rPr>
              <w:t>of Ge</w:t>
            </w:r>
            <w:r w:rsidR="00B63A4B" w:rsidRPr="004616D7">
              <w:rPr>
                <w:sz w:val="28"/>
                <w:szCs w:val="28"/>
              </w:rPr>
              <w:t>rman origin, whose family</w:t>
            </w:r>
            <w:r w:rsidR="00791AA7" w:rsidRPr="004616D7">
              <w:rPr>
                <w:sz w:val="28"/>
                <w:szCs w:val="28"/>
              </w:rPr>
              <w:t xml:space="preserve"> owned ‘Caldecote’</w:t>
            </w:r>
            <w:r w:rsidR="00B63A4B" w:rsidRPr="004616D7">
              <w:rPr>
                <w:sz w:val="28"/>
                <w:szCs w:val="28"/>
              </w:rPr>
              <w:t xml:space="preserve"> in</w:t>
            </w:r>
            <w:r w:rsidR="00791AA7" w:rsidRPr="004616D7">
              <w:rPr>
                <w:sz w:val="28"/>
                <w:szCs w:val="28"/>
              </w:rPr>
              <w:t xml:space="preserve"> Hilfield Lane</w:t>
            </w:r>
            <w:r w:rsidR="00B63A4B" w:rsidRPr="004616D7">
              <w:rPr>
                <w:sz w:val="28"/>
                <w:szCs w:val="28"/>
              </w:rPr>
              <w:t xml:space="preserve">, </w:t>
            </w:r>
            <w:r w:rsidR="00791AA7" w:rsidRPr="004616D7">
              <w:rPr>
                <w:sz w:val="28"/>
                <w:szCs w:val="28"/>
              </w:rPr>
              <w:t>Bushey Heath</w:t>
            </w:r>
            <w:r w:rsidR="00AD3A0A" w:rsidRPr="004616D7">
              <w:rPr>
                <w:sz w:val="28"/>
                <w:szCs w:val="28"/>
              </w:rPr>
              <w:t>, Hertfordshire.</w:t>
            </w:r>
            <w:r w:rsidR="00B63A4B" w:rsidRPr="004616D7">
              <w:rPr>
                <w:sz w:val="28"/>
                <w:szCs w:val="28"/>
              </w:rPr>
              <w:t xml:space="preserve"> </w:t>
            </w:r>
            <w:r w:rsidR="00791AA7" w:rsidRPr="004616D7">
              <w:rPr>
                <w:sz w:val="28"/>
                <w:szCs w:val="28"/>
              </w:rPr>
              <w:t xml:space="preserve">George and Alice made their first home </w:t>
            </w:r>
            <w:r w:rsidR="00180AF9">
              <w:rPr>
                <w:sz w:val="28"/>
                <w:szCs w:val="28"/>
              </w:rPr>
              <w:t xml:space="preserve">nearby </w:t>
            </w:r>
            <w:r w:rsidR="00791AA7" w:rsidRPr="004616D7">
              <w:rPr>
                <w:sz w:val="28"/>
                <w:szCs w:val="28"/>
              </w:rPr>
              <w:t>at ‘Heimat’, Coldharbour Lane, Bushey</w:t>
            </w:r>
            <w:r w:rsidR="00D32987" w:rsidRPr="004616D7">
              <w:rPr>
                <w:sz w:val="28"/>
                <w:szCs w:val="28"/>
              </w:rPr>
              <w:t>, the German word for homeland.</w:t>
            </w:r>
            <w:r w:rsidR="00791AA7" w:rsidRPr="004616D7">
              <w:rPr>
                <w:sz w:val="28"/>
                <w:szCs w:val="28"/>
              </w:rPr>
              <w:t xml:space="preserve"> </w:t>
            </w:r>
            <w:r w:rsidRPr="004616D7">
              <w:rPr>
                <w:sz w:val="28"/>
                <w:szCs w:val="28"/>
              </w:rPr>
              <w:t>Gustav Emil Koenigsfeld</w:t>
            </w:r>
            <w:r w:rsidR="00F26DDE" w:rsidRPr="004616D7">
              <w:rPr>
                <w:sz w:val="28"/>
                <w:szCs w:val="28"/>
              </w:rPr>
              <w:t xml:space="preserve"> died in December 1911 and h</w:t>
            </w:r>
            <w:r w:rsidR="007562D9" w:rsidRPr="004616D7">
              <w:rPr>
                <w:sz w:val="28"/>
                <w:szCs w:val="28"/>
              </w:rPr>
              <w:t xml:space="preserve">is wife the following year. </w:t>
            </w:r>
            <w:r w:rsidR="00E04E20" w:rsidRPr="004616D7">
              <w:rPr>
                <w:sz w:val="28"/>
                <w:szCs w:val="28"/>
              </w:rPr>
              <w:t>Gustav</w:t>
            </w:r>
            <w:r w:rsidR="00F26DDE" w:rsidRPr="004616D7">
              <w:rPr>
                <w:sz w:val="28"/>
                <w:szCs w:val="28"/>
              </w:rPr>
              <w:t xml:space="preserve"> moved to</w:t>
            </w:r>
            <w:r w:rsidR="00E04E20" w:rsidRPr="004616D7">
              <w:rPr>
                <w:sz w:val="28"/>
                <w:szCs w:val="28"/>
              </w:rPr>
              <w:t xml:space="preserve"> </w:t>
            </w:r>
            <w:r w:rsidR="00E04E20" w:rsidRPr="004616D7">
              <w:rPr>
                <w:color w:val="000000"/>
                <w:sz w:val="28"/>
                <w:szCs w:val="28"/>
              </w:rPr>
              <w:t xml:space="preserve">24 St James </w:t>
            </w:r>
            <w:r w:rsidR="00B63A4B" w:rsidRPr="004616D7">
              <w:rPr>
                <w:color w:val="000000"/>
                <w:sz w:val="28"/>
                <w:szCs w:val="28"/>
              </w:rPr>
              <w:t>Court, Buckingham Gate</w:t>
            </w:r>
            <w:r w:rsidR="007562D9" w:rsidRPr="004616D7">
              <w:rPr>
                <w:color w:val="000000"/>
                <w:sz w:val="28"/>
                <w:szCs w:val="28"/>
              </w:rPr>
              <w:t xml:space="preserve"> </w:t>
            </w:r>
            <w:r w:rsidR="007562D9" w:rsidRPr="004616D7">
              <w:rPr>
                <w:sz w:val="28"/>
                <w:szCs w:val="28"/>
              </w:rPr>
              <w:t xml:space="preserve">and carried on business as a merchant at 60 Queen Victoria Street in the City of London. </w:t>
            </w:r>
          </w:p>
          <w:p w:rsidR="00F062C6" w:rsidRPr="004616D7" w:rsidRDefault="007562D9" w:rsidP="004616D7">
            <w:pPr>
              <w:rPr>
                <w:sz w:val="28"/>
                <w:szCs w:val="28"/>
              </w:rPr>
            </w:pPr>
            <w:r w:rsidRPr="004616D7">
              <w:rPr>
                <w:sz w:val="28"/>
                <w:szCs w:val="28"/>
              </w:rPr>
              <w:t>On 2 Octobe</w:t>
            </w:r>
            <w:r w:rsidR="00180AF9">
              <w:rPr>
                <w:sz w:val="28"/>
                <w:szCs w:val="28"/>
              </w:rPr>
              <w:t>r 1914, Gustav, like many</w:t>
            </w:r>
            <w:r w:rsidRPr="004616D7">
              <w:rPr>
                <w:sz w:val="28"/>
                <w:szCs w:val="28"/>
              </w:rPr>
              <w:t xml:space="preserve"> </w:t>
            </w:r>
            <w:r w:rsidR="000F205D">
              <w:rPr>
                <w:sz w:val="28"/>
                <w:szCs w:val="28"/>
              </w:rPr>
              <w:t xml:space="preserve">residents </w:t>
            </w:r>
            <w:r w:rsidRPr="004616D7">
              <w:rPr>
                <w:sz w:val="28"/>
                <w:szCs w:val="28"/>
              </w:rPr>
              <w:t xml:space="preserve">of German origin, changed his name by deed poll and a public announcement was made in </w:t>
            </w:r>
            <w:r w:rsidRPr="004616D7">
              <w:rPr>
                <w:i/>
                <w:sz w:val="28"/>
                <w:szCs w:val="28"/>
              </w:rPr>
              <w:t>The London Gazette</w:t>
            </w:r>
            <w:r w:rsidRPr="004616D7">
              <w:rPr>
                <w:sz w:val="28"/>
                <w:szCs w:val="28"/>
              </w:rPr>
              <w:t xml:space="preserve"> </w:t>
            </w:r>
            <w:r w:rsidR="000F205D">
              <w:rPr>
                <w:sz w:val="28"/>
                <w:szCs w:val="28"/>
              </w:rPr>
              <w:t xml:space="preserve">of </w:t>
            </w:r>
            <w:r w:rsidRPr="004616D7">
              <w:rPr>
                <w:sz w:val="28"/>
                <w:szCs w:val="28"/>
              </w:rPr>
              <w:t>6 October 1914 that henceforth he would ‘utterly renounce, relinquish and abandon the surname Koenigsfeld’ and</w:t>
            </w:r>
            <w:r w:rsidR="00F26DDE" w:rsidRPr="004616D7">
              <w:rPr>
                <w:sz w:val="28"/>
                <w:szCs w:val="28"/>
              </w:rPr>
              <w:t xml:space="preserve"> would be known as Gustav A</w:t>
            </w:r>
            <w:r w:rsidRPr="004616D7">
              <w:rPr>
                <w:sz w:val="28"/>
                <w:szCs w:val="28"/>
              </w:rPr>
              <w:t>do</w:t>
            </w:r>
            <w:r w:rsidR="00F26DDE" w:rsidRPr="004616D7">
              <w:rPr>
                <w:sz w:val="28"/>
                <w:szCs w:val="28"/>
              </w:rPr>
              <w:t>l</w:t>
            </w:r>
            <w:r w:rsidRPr="004616D7">
              <w:rPr>
                <w:sz w:val="28"/>
                <w:szCs w:val="28"/>
              </w:rPr>
              <w:t xml:space="preserve">ph Kaye. </w:t>
            </w:r>
          </w:p>
          <w:p w:rsidR="00D32987" w:rsidRPr="004616D7" w:rsidRDefault="00180AF9" w:rsidP="008E1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Soon after</w:t>
            </w:r>
            <w:r w:rsidR="00F26DDE" w:rsidRPr="004616D7">
              <w:rPr>
                <w:sz w:val="28"/>
                <w:szCs w:val="28"/>
              </w:rPr>
              <w:t xml:space="preserve"> </w:t>
            </w:r>
            <w:r w:rsidR="000F205D">
              <w:rPr>
                <w:sz w:val="28"/>
                <w:szCs w:val="28"/>
              </w:rPr>
              <w:t xml:space="preserve">the </w:t>
            </w:r>
            <w:r w:rsidR="00F26DDE" w:rsidRPr="004616D7">
              <w:rPr>
                <w:sz w:val="28"/>
                <w:szCs w:val="28"/>
              </w:rPr>
              <w:t>war</w:t>
            </w:r>
            <w:r>
              <w:rPr>
                <w:sz w:val="28"/>
                <w:szCs w:val="28"/>
              </w:rPr>
              <w:t xml:space="preserve"> began</w:t>
            </w:r>
            <w:r w:rsidR="00F26DDE" w:rsidRPr="004616D7">
              <w:rPr>
                <w:sz w:val="28"/>
                <w:szCs w:val="28"/>
              </w:rPr>
              <w:t>, h</w:t>
            </w:r>
            <w:r w:rsidR="00BA082F" w:rsidRPr="004616D7">
              <w:rPr>
                <w:sz w:val="28"/>
                <w:szCs w:val="28"/>
              </w:rPr>
              <w:t xml:space="preserve">e </w:t>
            </w:r>
            <w:r w:rsidR="00F438A7" w:rsidRPr="004616D7">
              <w:rPr>
                <w:sz w:val="28"/>
                <w:szCs w:val="28"/>
              </w:rPr>
              <w:t>enli</w:t>
            </w:r>
            <w:r w:rsidR="004E2D53" w:rsidRPr="004616D7">
              <w:rPr>
                <w:sz w:val="28"/>
                <w:szCs w:val="28"/>
              </w:rPr>
              <w:t>sted</w:t>
            </w:r>
            <w:r w:rsidR="00F438A7" w:rsidRPr="004616D7">
              <w:rPr>
                <w:sz w:val="28"/>
                <w:szCs w:val="28"/>
              </w:rPr>
              <w:t xml:space="preserve"> as Private </w:t>
            </w:r>
            <w:r w:rsidR="00F26DDE" w:rsidRPr="004616D7">
              <w:rPr>
                <w:sz w:val="28"/>
                <w:szCs w:val="28"/>
              </w:rPr>
              <w:t xml:space="preserve">Kaye </w:t>
            </w:r>
            <w:r w:rsidR="00C4138D" w:rsidRPr="004616D7">
              <w:rPr>
                <w:sz w:val="28"/>
                <w:szCs w:val="28"/>
              </w:rPr>
              <w:t xml:space="preserve">293066 </w:t>
            </w:r>
            <w:r w:rsidR="00F438A7" w:rsidRPr="004616D7">
              <w:rPr>
                <w:sz w:val="28"/>
                <w:szCs w:val="28"/>
              </w:rPr>
              <w:t xml:space="preserve">in the </w:t>
            </w:r>
            <w:r w:rsidR="00F80E7C" w:rsidRPr="004616D7">
              <w:rPr>
                <w:sz w:val="28"/>
                <w:szCs w:val="28"/>
              </w:rPr>
              <w:t>3/4</w:t>
            </w:r>
            <w:r w:rsidR="00F80E7C" w:rsidRPr="004616D7">
              <w:rPr>
                <w:sz w:val="28"/>
                <w:szCs w:val="28"/>
                <w:vertAlign w:val="superscript"/>
              </w:rPr>
              <w:t>th</w:t>
            </w:r>
            <w:r w:rsidR="00F80E7C" w:rsidRPr="004616D7">
              <w:rPr>
                <w:sz w:val="28"/>
                <w:szCs w:val="28"/>
              </w:rPr>
              <w:t xml:space="preserve"> Territorial Reserve Battalion</w:t>
            </w:r>
            <w:r w:rsidR="00F26DDE" w:rsidRPr="004616D7">
              <w:rPr>
                <w:sz w:val="28"/>
                <w:szCs w:val="28"/>
              </w:rPr>
              <w:t>,</w:t>
            </w:r>
            <w:r w:rsidR="00D32987" w:rsidRPr="004616D7">
              <w:rPr>
                <w:sz w:val="28"/>
                <w:szCs w:val="28"/>
              </w:rPr>
              <w:t xml:space="preserve"> </w:t>
            </w:r>
            <w:r w:rsidR="00F80E7C" w:rsidRPr="004616D7">
              <w:rPr>
                <w:sz w:val="28"/>
                <w:szCs w:val="28"/>
              </w:rPr>
              <w:t xml:space="preserve">The </w:t>
            </w:r>
            <w:r w:rsidR="00F438A7" w:rsidRPr="004616D7">
              <w:rPr>
                <w:sz w:val="28"/>
                <w:szCs w:val="28"/>
              </w:rPr>
              <w:t xml:space="preserve">Black Watch </w:t>
            </w:r>
            <w:r w:rsidR="00D32987" w:rsidRPr="004616D7">
              <w:rPr>
                <w:sz w:val="28"/>
                <w:szCs w:val="28"/>
              </w:rPr>
              <w:t>at Ripon. He</w:t>
            </w:r>
            <w:r w:rsidR="004E2D53" w:rsidRPr="004616D7">
              <w:rPr>
                <w:sz w:val="28"/>
                <w:szCs w:val="28"/>
              </w:rPr>
              <w:t xml:space="preserve"> </w:t>
            </w:r>
            <w:r w:rsidR="00F26DDE" w:rsidRPr="004616D7">
              <w:rPr>
                <w:sz w:val="28"/>
                <w:szCs w:val="28"/>
              </w:rPr>
              <w:t xml:space="preserve">was promoted to Lance Corporal </w:t>
            </w:r>
            <w:r w:rsidR="00B42C6C" w:rsidRPr="004616D7">
              <w:rPr>
                <w:sz w:val="28"/>
                <w:szCs w:val="28"/>
              </w:rPr>
              <w:t>and proceeded</w:t>
            </w:r>
            <w:r w:rsidR="004E2D53" w:rsidRPr="004616D7">
              <w:rPr>
                <w:sz w:val="28"/>
                <w:szCs w:val="28"/>
              </w:rPr>
              <w:t xml:space="preserve"> to France in June 1916. </w:t>
            </w:r>
            <w:r w:rsidR="00F26DDE" w:rsidRPr="004616D7">
              <w:rPr>
                <w:sz w:val="28"/>
                <w:szCs w:val="28"/>
              </w:rPr>
              <w:t>In December</w:t>
            </w:r>
            <w:r w:rsidR="004E2D53" w:rsidRPr="004616D7">
              <w:rPr>
                <w:sz w:val="28"/>
                <w:szCs w:val="28"/>
              </w:rPr>
              <w:t xml:space="preserve"> he was taken ill with enteric </w:t>
            </w:r>
            <w:r w:rsidR="00F26DDE" w:rsidRPr="004616D7">
              <w:rPr>
                <w:sz w:val="28"/>
                <w:szCs w:val="28"/>
              </w:rPr>
              <w:t>fever and double pneumonia and sent</w:t>
            </w:r>
            <w:r w:rsidR="004E2D53" w:rsidRPr="004616D7">
              <w:rPr>
                <w:sz w:val="28"/>
                <w:szCs w:val="28"/>
              </w:rPr>
              <w:t xml:space="preserve"> to the Base Hospital, Boulogne, where he lay </w:t>
            </w:r>
            <w:r w:rsidR="004E2D53" w:rsidRPr="004616D7">
              <w:rPr>
                <w:sz w:val="28"/>
                <w:szCs w:val="28"/>
              </w:rPr>
              <w:lastRenderedPageBreak/>
              <w:t>dangerously ill until invalided home in June</w:t>
            </w:r>
            <w:r w:rsidR="00F26DDE" w:rsidRPr="004616D7">
              <w:rPr>
                <w:sz w:val="28"/>
                <w:szCs w:val="28"/>
              </w:rPr>
              <w:t xml:space="preserve"> 1917</w:t>
            </w:r>
            <w:r w:rsidR="004E2D53" w:rsidRPr="004616D7">
              <w:rPr>
                <w:sz w:val="28"/>
                <w:szCs w:val="28"/>
              </w:rPr>
              <w:t xml:space="preserve">. </w:t>
            </w:r>
            <w:r w:rsidR="00F26DDE" w:rsidRPr="004616D7">
              <w:rPr>
                <w:sz w:val="28"/>
                <w:szCs w:val="28"/>
              </w:rPr>
              <w:t>During convalescence h</w:t>
            </w:r>
            <w:r w:rsidR="004E2D53" w:rsidRPr="004616D7">
              <w:rPr>
                <w:sz w:val="28"/>
                <w:szCs w:val="28"/>
              </w:rPr>
              <w:t>e was in hosp</w:t>
            </w:r>
            <w:r w:rsidR="008A03A4" w:rsidRPr="004616D7">
              <w:rPr>
                <w:sz w:val="28"/>
                <w:szCs w:val="28"/>
              </w:rPr>
              <w:t>ital at Norwich and later</w:t>
            </w:r>
            <w:r w:rsidR="004E2D53" w:rsidRPr="004616D7">
              <w:rPr>
                <w:sz w:val="28"/>
                <w:szCs w:val="28"/>
              </w:rPr>
              <w:t xml:space="preserve"> at Hunstanton. On recovery he joined the 7</w:t>
            </w:r>
            <w:r w:rsidR="004E2D53" w:rsidRPr="004616D7">
              <w:rPr>
                <w:sz w:val="28"/>
                <w:szCs w:val="28"/>
                <w:vertAlign w:val="superscript"/>
              </w:rPr>
              <w:t>th</w:t>
            </w:r>
            <w:r w:rsidR="004E2D53" w:rsidRPr="004616D7">
              <w:rPr>
                <w:sz w:val="28"/>
                <w:szCs w:val="28"/>
              </w:rPr>
              <w:t xml:space="preserve"> Battalion of his regiment in Ireland</w:t>
            </w:r>
            <w:r w:rsidR="00F26DDE" w:rsidRPr="004616D7">
              <w:rPr>
                <w:sz w:val="28"/>
                <w:szCs w:val="28"/>
              </w:rPr>
              <w:t xml:space="preserve"> </w:t>
            </w:r>
            <w:r w:rsidR="004E2D53" w:rsidRPr="004616D7">
              <w:rPr>
                <w:sz w:val="28"/>
                <w:szCs w:val="28"/>
              </w:rPr>
              <w:t>and returned to the front in September 1917. He</w:t>
            </w:r>
            <w:r w:rsidR="00BA082F" w:rsidRPr="004616D7">
              <w:rPr>
                <w:sz w:val="28"/>
                <w:szCs w:val="28"/>
              </w:rPr>
              <w:t xml:space="preserve"> died of wounds received</w:t>
            </w:r>
            <w:r w:rsidR="00F438A7" w:rsidRPr="004616D7">
              <w:rPr>
                <w:sz w:val="28"/>
                <w:szCs w:val="28"/>
              </w:rPr>
              <w:t xml:space="preserve"> </w:t>
            </w:r>
            <w:r w:rsidR="00E04E20" w:rsidRPr="004616D7">
              <w:rPr>
                <w:sz w:val="28"/>
                <w:szCs w:val="28"/>
              </w:rPr>
              <w:t xml:space="preserve">at </w:t>
            </w:r>
            <w:r w:rsidR="00F26DDE" w:rsidRPr="004616D7">
              <w:rPr>
                <w:sz w:val="28"/>
                <w:szCs w:val="28"/>
              </w:rPr>
              <w:t>Bourlon W</w:t>
            </w:r>
            <w:r w:rsidR="00C4138D" w:rsidRPr="004616D7">
              <w:rPr>
                <w:sz w:val="28"/>
                <w:szCs w:val="28"/>
              </w:rPr>
              <w:t xml:space="preserve">ood near </w:t>
            </w:r>
            <w:r w:rsidR="00E04E20" w:rsidRPr="004616D7">
              <w:rPr>
                <w:sz w:val="28"/>
                <w:szCs w:val="28"/>
              </w:rPr>
              <w:t xml:space="preserve">Cambrai </w:t>
            </w:r>
            <w:r w:rsidR="00F438A7" w:rsidRPr="004616D7">
              <w:rPr>
                <w:sz w:val="28"/>
                <w:szCs w:val="28"/>
              </w:rPr>
              <w:t>on 23 March 1918</w:t>
            </w:r>
            <w:r w:rsidR="00E04E20" w:rsidRPr="004616D7">
              <w:rPr>
                <w:sz w:val="28"/>
                <w:szCs w:val="28"/>
              </w:rPr>
              <w:t xml:space="preserve">, aged 34. </w:t>
            </w:r>
            <w:r w:rsidR="008A03A4" w:rsidRPr="004616D7">
              <w:rPr>
                <w:sz w:val="28"/>
                <w:szCs w:val="28"/>
              </w:rPr>
              <w:t>He</w:t>
            </w:r>
            <w:r w:rsidR="00C4138D" w:rsidRPr="004616D7">
              <w:rPr>
                <w:sz w:val="28"/>
                <w:szCs w:val="28"/>
              </w:rPr>
              <w:t xml:space="preserve"> was buried in Moeuv</w:t>
            </w:r>
            <w:r w:rsidR="00B42C6C" w:rsidRPr="004616D7">
              <w:rPr>
                <w:sz w:val="28"/>
                <w:szCs w:val="28"/>
              </w:rPr>
              <w:t xml:space="preserve">res Communal Cemetery Extension, grave number </w:t>
            </w:r>
            <w:r w:rsidR="00C4138D" w:rsidRPr="004616D7">
              <w:rPr>
                <w:sz w:val="28"/>
                <w:szCs w:val="28"/>
              </w:rPr>
              <w:t>Vi. C. 21.</w:t>
            </w:r>
          </w:p>
          <w:p w:rsidR="00D32987" w:rsidRPr="004616D7" w:rsidRDefault="00E174DC" w:rsidP="004616D7">
            <w:pPr>
              <w:rPr>
                <w:color w:val="000000"/>
                <w:sz w:val="28"/>
                <w:szCs w:val="28"/>
              </w:rPr>
            </w:pPr>
            <w:r w:rsidRPr="004616D7">
              <w:rPr>
                <w:rFonts w:ascii="Arial" w:hAnsi="Arial" w:cs="Arial"/>
                <w:noProof/>
                <w:color w:val="D93301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819C19B" wp14:editId="2F2507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-2736215</wp:posOffset>
                  </wp:positionV>
                  <wp:extent cx="2333625" cy="1746885"/>
                  <wp:effectExtent l="0" t="0" r="9525" b="5715"/>
                  <wp:wrapSquare wrapText="bothSides"/>
                  <wp:docPr id="8" name="Picture 8" descr="Casualty Record Detai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asualty Record Detai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D67" w:rsidRPr="004616D7">
              <w:rPr>
                <w:sz w:val="28"/>
                <w:szCs w:val="28"/>
              </w:rPr>
              <w:t>Through family inheritance,</w:t>
            </w:r>
            <w:r w:rsidR="00FC48B4" w:rsidRPr="004616D7">
              <w:rPr>
                <w:sz w:val="28"/>
                <w:szCs w:val="28"/>
              </w:rPr>
              <w:t xml:space="preserve"> Gustav </w:t>
            </w:r>
            <w:r w:rsidR="008A03A4" w:rsidRPr="004616D7">
              <w:rPr>
                <w:sz w:val="28"/>
                <w:szCs w:val="28"/>
              </w:rPr>
              <w:t xml:space="preserve">Kaye </w:t>
            </w:r>
            <w:r w:rsidR="00FC48B4" w:rsidRPr="004616D7">
              <w:rPr>
                <w:sz w:val="28"/>
                <w:szCs w:val="28"/>
              </w:rPr>
              <w:t>became</w:t>
            </w:r>
            <w:r w:rsidR="00BA082F" w:rsidRPr="004616D7">
              <w:rPr>
                <w:sz w:val="28"/>
                <w:szCs w:val="28"/>
              </w:rPr>
              <w:t xml:space="preserve"> a </w:t>
            </w:r>
            <w:r w:rsidR="00363D67" w:rsidRPr="004616D7">
              <w:rPr>
                <w:sz w:val="28"/>
                <w:szCs w:val="28"/>
              </w:rPr>
              <w:t xml:space="preserve">wealthy </w:t>
            </w:r>
            <w:r w:rsidR="00BA082F" w:rsidRPr="004616D7">
              <w:rPr>
                <w:sz w:val="28"/>
                <w:szCs w:val="28"/>
              </w:rPr>
              <w:t xml:space="preserve">man </w:t>
            </w:r>
            <w:r w:rsidR="00363D67" w:rsidRPr="004616D7">
              <w:rPr>
                <w:sz w:val="28"/>
                <w:szCs w:val="28"/>
              </w:rPr>
              <w:t>and</w:t>
            </w:r>
            <w:r w:rsidR="00B63A4B" w:rsidRPr="004616D7">
              <w:rPr>
                <w:sz w:val="28"/>
                <w:szCs w:val="28"/>
              </w:rPr>
              <w:t xml:space="preserve"> left an estate valued at</w:t>
            </w:r>
            <w:r w:rsidR="00B63A4B" w:rsidRPr="004616D7">
              <w:rPr>
                <w:color w:val="000000"/>
                <w:sz w:val="28"/>
                <w:szCs w:val="28"/>
              </w:rPr>
              <w:t xml:space="preserve"> £32,664 18s 3d, probate being granted to George Henry Stockman, managing director, and J</w:t>
            </w:r>
            <w:r w:rsidR="009A7FB2" w:rsidRPr="004616D7">
              <w:rPr>
                <w:color w:val="000000"/>
                <w:sz w:val="28"/>
                <w:szCs w:val="28"/>
              </w:rPr>
              <w:t xml:space="preserve">ulius Cecil Day, accountant.  </w:t>
            </w:r>
            <w:r w:rsidR="00C4138D" w:rsidRPr="004616D7">
              <w:rPr>
                <w:color w:val="000000"/>
                <w:sz w:val="28"/>
                <w:szCs w:val="28"/>
              </w:rPr>
              <w:t>In his will he left money to charity aimed at relieving the distress after war amongst married women belonging to the Black Watch. Any su</w:t>
            </w:r>
            <w:r w:rsidR="00CA1E3B" w:rsidRPr="004616D7">
              <w:rPr>
                <w:color w:val="000000"/>
                <w:sz w:val="28"/>
                <w:szCs w:val="28"/>
              </w:rPr>
              <w:t>r</w:t>
            </w:r>
            <w:r w:rsidR="00C4138D" w:rsidRPr="004616D7">
              <w:rPr>
                <w:color w:val="000000"/>
                <w:sz w:val="28"/>
                <w:szCs w:val="28"/>
              </w:rPr>
              <w:t>plus was to go to the Black Watch memori</w:t>
            </w:r>
            <w:r w:rsidR="00D32987" w:rsidRPr="004616D7">
              <w:rPr>
                <w:color w:val="000000"/>
                <w:sz w:val="28"/>
                <w:szCs w:val="28"/>
              </w:rPr>
              <w:t>al Home at Dunalastair, Brought</w:t>
            </w:r>
            <w:r w:rsidR="00C4138D" w:rsidRPr="004616D7">
              <w:rPr>
                <w:color w:val="000000"/>
                <w:sz w:val="28"/>
                <w:szCs w:val="28"/>
              </w:rPr>
              <w:t>y Ferry</w:t>
            </w:r>
            <w:r w:rsidR="00D32987" w:rsidRPr="004616D7">
              <w:rPr>
                <w:color w:val="000000"/>
                <w:sz w:val="28"/>
                <w:szCs w:val="28"/>
              </w:rPr>
              <w:t>. The charity</w:t>
            </w:r>
            <w:r w:rsidR="00C4138D" w:rsidRPr="004616D7">
              <w:rPr>
                <w:color w:val="000000"/>
                <w:sz w:val="28"/>
                <w:szCs w:val="28"/>
              </w:rPr>
              <w:t xml:space="preserve"> ceased in 1996.</w:t>
            </w:r>
          </w:p>
        </w:tc>
      </w:tr>
      <w:tr w:rsidR="00E04E20" w:rsidRPr="004616D7" w:rsidTr="004616D7">
        <w:trPr>
          <w:tblCellSpacing w:w="0" w:type="dxa"/>
        </w:trPr>
        <w:tc>
          <w:tcPr>
            <w:tcW w:w="5000" w:type="pct"/>
            <w:gridSpan w:val="3"/>
            <w:vAlign w:val="center"/>
          </w:tcPr>
          <w:p w:rsidR="00E174DC" w:rsidRDefault="00E174DC" w:rsidP="004616D7">
            <w:pPr>
              <w:rPr>
                <w:sz w:val="28"/>
                <w:szCs w:val="28"/>
              </w:rPr>
            </w:pPr>
            <w:r w:rsidRPr="00A555E6">
              <w:rPr>
                <w:rFonts w:cs="Arial"/>
                <w:noProof/>
                <w:color w:val="3350AC"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0579A97B" wp14:editId="27677E65">
                  <wp:extent cx="2619375" cy="1744842"/>
                  <wp:effectExtent l="0" t="0" r="0" b="8255"/>
                  <wp:docPr id="4101" name="Picture 4101" descr="Front/Side Elevation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photo" descr="Front/Side Elev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391" cy="174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4DC" w:rsidRPr="00E174DC" w:rsidRDefault="00E174DC" w:rsidP="00461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E174DC">
              <w:rPr>
                <w:sz w:val="24"/>
                <w:szCs w:val="24"/>
              </w:rPr>
              <w:t>‘Caldecote’, Bushey Heath</w:t>
            </w:r>
          </w:p>
          <w:p w:rsidR="004616D7" w:rsidRPr="004616D7" w:rsidRDefault="009A7FB2" w:rsidP="004616D7">
            <w:pPr>
              <w:rPr>
                <w:sz w:val="28"/>
                <w:szCs w:val="28"/>
              </w:rPr>
            </w:pPr>
            <w:r w:rsidRPr="004616D7">
              <w:rPr>
                <w:sz w:val="28"/>
                <w:szCs w:val="28"/>
              </w:rPr>
              <w:t>Alice and George Vasmer, whose permanent home became ‘Caldecote’, Bushey Heath</w:t>
            </w:r>
            <w:r w:rsidR="000F205D">
              <w:rPr>
                <w:sz w:val="28"/>
                <w:szCs w:val="28"/>
              </w:rPr>
              <w:t>,</w:t>
            </w:r>
            <w:r w:rsidRPr="004616D7">
              <w:rPr>
                <w:sz w:val="28"/>
                <w:szCs w:val="28"/>
              </w:rPr>
              <w:t xml:space="preserve"> had Gustav’s name inscribed on the Bushey Memorial. </w:t>
            </w:r>
          </w:p>
          <w:p w:rsidR="004616D7" w:rsidRDefault="00E174DC" w:rsidP="00E174DC">
            <w:pPr>
              <w:rPr>
                <w:sz w:val="28"/>
                <w:szCs w:val="28"/>
              </w:rPr>
            </w:pPr>
            <w:r w:rsidRPr="004616D7">
              <w:rPr>
                <w:noProof/>
                <w:sz w:val="28"/>
                <w:szCs w:val="28"/>
              </w:rPr>
              <w:drawing>
                <wp:inline distT="0" distB="0" distL="0" distR="0" wp14:anchorId="1B492855" wp14:editId="609D011F">
                  <wp:extent cx="2267643" cy="1438275"/>
                  <wp:effectExtent l="0" t="0" r="0" b="0"/>
                  <wp:docPr id="26" name="Picture 26" descr="Post card of Clay Hill Memorial, Bushey, Hertfordsh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Post card of Clay Hill Memorial, Bushey, Hertfordsh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240" cy="1444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115" w:rsidRPr="00180AF9" w:rsidRDefault="00180AF9" w:rsidP="00180AF9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E174DC">
              <w:rPr>
                <w:sz w:val="28"/>
                <w:szCs w:val="28"/>
              </w:rPr>
              <w:t xml:space="preserve"> </w:t>
            </w:r>
            <w:r w:rsidR="008E1115" w:rsidRPr="00180AF9">
              <w:rPr>
                <w:sz w:val="24"/>
                <w:szCs w:val="24"/>
              </w:rPr>
              <w:t>Bushey Memorial</w:t>
            </w:r>
          </w:p>
          <w:p w:rsidR="009A7FB2" w:rsidRPr="004616D7" w:rsidRDefault="009A7FB2" w:rsidP="004616D7">
            <w:pPr>
              <w:rPr>
                <w:sz w:val="28"/>
                <w:szCs w:val="28"/>
              </w:rPr>
            </w:pPr>
            <w:r w:rsidRPr="004616D7">
              <w:rPr>
                <w:sz w:val="28"/>
                <w:szCs w:val="28"/>
              </w:rPr>
              <w:lastRenderedPageBreak/>
              <w:t>He is also commemorated on his parents’ grave in West Norwood Cemetery, n</w:t>
            </w:r>
            <w:r w:rsidR="00180AF9">
              <w:rPr>
                <w:sz w:val="28"/>
                <w:szCs w:val="28"/>
              </w:rPr>
              <w:t>ear the family home where he</w:t>
            </w:r>
            <w:r w:rsidRPr="004616D7">
              <w:rPr>
                <w:sz w:val="28"/>
                <w:szCs w:val="28"/>
              </w:rPr>
              <w:t xml:space="preserve"> and Al</w:t>
            </w:r>
            <w:r w:rsidR="00F26DDE" w:rsidRPr="004616D7">
              <w:rPr>
                <w:sz w:val="28"/>
                <w:szCs w:val="28"/>
              </w:rPr>
              <w:t>ice grew up</w:t>
            </w:r>
            <w:r w:rsidRPr="004616D7">
              <w:rPr>
                <w:sz w:val="28"/>
                <w:szCs w:val="28"/>
              </w:rPr>
              <w:t xml:space="preserve">. </w:t>
            </w:r>
          </w:p>
          <w:p w:rsidR="001D0BC0" w:rsidRPr="008E1115" w:rsidRDefault="004616D7" w:rsidP="00E174DC">
            <w:pPr>
              <w:rPr>
                <w:sz w:val="28"/>
                <w:szCs w:val="28"/>
              </w:rPr>
            </w:pPr>
            <w:r w:rsidRPr="008E1115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47B3D8F" wp14:editId="36F5804D">
                  <wp:extent cx="1734101" cy="2419350"/>
                  <wp:effectExtent l="0" t="0" r="0" b="0"/>
                  <wp:docPr id="4" name="Picture 4" descr="http://image1.findagrave.com/photos/2010/159/53477365_127612356012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1.findagrave.com/photos/2010/159/53477365_127612356012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579" cy="242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1115" w:rsidRPr="008E1115" w:rsidRDefault="008E1115" w:rsidP="008E1115">
            <w:pPr>
              <w:pStyle w:val="NoSpacing"/>
              <w:rPr>
                <w:sz w:val="28"/>
                <w:szCs w:val="28"/>
              </w:rPr>
            </w:pPr>
            <w:r w:rsidRPr="008E1115">
              <w:rPr>
                <w:sz w:val="28"/>
                <w:szCs w:val="28"/>
              </w:rPr>
              <w:t>Sources:</w:t>
            </w:r>
            <w:bookmarkStart w:id="0" w:name="_GoBack"/>
            <w:bookmarkEnd w:id="0"/>
          </w:p>
          <w:p w:rsidR="008E1115" w:rsidRPr="008E1115" w:rsidRDefault="008E1115" w:rsidP="008E1115">
            <w:pPr>
              <w:pStyle w:val="NoSpacing"/>
              <w:rPr>
                <w:sz w:val="28"/>
                <w:szCs w:val="28"/>
              </w:rPr>
            </w:pPr>
            <w:r w:rsidRPr="008E1115">
              <w:rPr>
                <w:sz w:val="28"/>
                <w:szCs w:val="28"/>
              </w:rPr>
              <w:t>CWGC</w:t>
            </w:r>
          </w:p>
          <w:p w:rsidR="008E1115" w:rsidRPr="008E1115" w:rsidRDefault="008E1115" w:rsidP="008E1115">
            <w:pPr>
              <w:pStyle w:val="NoSpacing"/>
              <w:rPr>
                <w:sz w:val="28"/>
                <w:szCs w:val="28"/>
              </w:rPr>
            </w:pPr>
            <w:r w:rsidRPr="008E1115">
              <w:rPr>
                <w:sz w:val="28"/>
                <w:szCs w:val="28"/>
              </w:rPr>
              <w:t>Ancestry.com</w:t>
            </w:r>
          </w:p>
          <w:p w:rsidR="008E1115" w:rsidRPr="008E1115" w:rsidRDefault="008E1115" w:rsidP="008E1115">
            <w:pPr>
              <w:pStyle w:val="NoSpacing"/>
              <w:rPr>
                <w:sz w:val="28"/>
                <w:szCs w:val="28"/>
              </w:rPr>
            </w:pPr>
            <w:r w:rsidRPr="008E1115">
              <w:rPr>
                <w:sz w:val="28"/>
                <w:szCs w:val="28"/>
              </w:rPr>
              <w:t>Dulwich College War records 1914-19</w:t>
            </w:r>
          </w:p>
          <w:p w:rsidR="008E1115" w:rsidRPr="004616D7" w:rsidRDefault="008E1115" w:rsidP="008E1115">
            <w:pPr>
              <w:pStyle w:val="NoSpacing"/>
            </w:pPr>
            <w:r w:rsidRPr="008E1115">
              <w:rPr>
                <w:sz w:val="28"/>
                <w:szCs w:val="28"/>
              </w:rPr>
              <w:t>The London Gazette</w:t>
            </w:r>
          </w:p>
        </w:tc>
      </w:tr>
      <w:tr w:rsidR="004616D7" w:rsidRPr="004616D7" w:rsidTr="004616D7">
        <w:trPr>
          <w:gridAfter w:val="1"/>
          <w:wAfter w:w="187" w:type="pct"/>
          <w:tblCellSpacing w:w="0" w:type="dxa"/>
        </w:trPr>
        <w:tc>
          <w:tcPr>
            <w:tcW w:w="4803" w:type="pct"/>
            <w:vAlign w:val="center"/>
          </w:tcPr>
          <w:p w:rsidR="004616D7" w:rsidRPr="004616D7" w:rsidRDefault="004616D7" w:rsidP="004616D7">
            <w:pPr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0" w:type="pct"/>
            <w:vAlign w:val="center"/>
          </w:tcPr>
          <w:p w:rsidR="004616D7" w:rsidRPr="004616D7" w:rsidRDefault="004616D7" w:rsidP="004616D7">
            <w:pPr>
              <w:rPr>
                <w:rFonts w:eastAsia="Times New Roman" w:cs="Times New Roman"/>
                <w:sz w:val="28"/>
                <w:szCs w:val="28"/>
                <w:lang w:eastAsia="en-GB"/>
              </w:rPr>
            </w:pPr>
          </w:p>
        </w:tc>
      </w:tr>
      <w:tr w:rsidR="001C7753" w:rsidRPr="009A7FB2" w:rsidTr="004616D7">
        <w:trPr>
          <w:gridAfter w:val="1"/>
          <w:wAfter w:w="187" w:type="pct"/>
          <w:tblCellSpacing w:w="0" w:type="dxa"/>
        </w:trPr>
        <w:tc>
          <w:tcPr>
            <w:tcW w:w="4803" w:type="pct"/>
            <w:vAlign w:val="center"/>
          </w:tcPr>
          <w:p w:rsidR="001C7753" w:rsidRPr="009A7FB2" w:rsidRDefault="001C7753" w:rsidP="001D0BC0">
            <w:pPr>
              <w:jc w:val="center"/>
            </w:pPr>
          </w:p>
        </w:tc>
        <w:tc>
          <w:tcPr>
            <w:tcW w:w="10" w:type="pct"/>
            <w:vAlign w:val="center"/>
          </w:tcPr>
          <w:p w:rsidR="001C7753" w:rsidRPr="009A7FB2" w:rsidRDefault="001C7753" w:rsidP="009A7FB2"/>
        </w:tc>
      </w:tr>
      <w:tr w:rsidR="001C7753" w:rsidRPr="009A7FB2" w:rsidTr="004616D7">
        <w:trPr>
          <w:gridAfter w:val="1"/>
          <w:wAfter w:w="187" w:type="pct"/>
          <w:tblCellSpacing w:w="0" w:type="dxa"/>
        </w:trPr>
        <w:tc>
          <w:tcPr>
            <w:tcW w:w="4803" w:type="pct"/>
            <w:vAlign w:val="center"/>
          </w:tcPr>
          <w:p w:rsidR="001C7753" w:rsidRDefault="001C7753" w:rsidP="009A7FB2"/>
          <w:p w:rsidR="008A03A4" w:rsidRPr="009A7FB2" w:rsidRDefault="008A03A4" w:rsidP="009A7FB2"/>
        </w:tc>
        <w:tc>
          <w:tcPr>
            <w:tcW w:w="10" w:type="pct"/>
            <w:vAlign w:val="center"/>
          </w:tcPr>
          <w:p w:rsidR="001C7753" w:rsidRPr="009A7FB2" w:rsidRDefault="001C7753" w:rsidP="009A7FB2"/>
        </w:tc>
      </w:tr>
      <w:tr w:rsidR="001C7753" w:rsidRPr="009A7FB2" w:rsidTr="004616D7">
        <w:trPr>
          <w:gridAfter w:val="1"/>
          <w:wAfter w:w="187" w:type="pct"/>
          <w:tblCellSpacing w:w="0" w:type="dxa"/>
        </w:trPr>
        <w:tc>
          <w:tcPr>
            <w:tcW w:w="4803" w:type="pct"/>
            <w:vAlign w:val="center"/>
          </w:tcPr>
          <w:p w:rsidR="001C7753" w:rsidRPr="009A7FB2" w:rsidRDefault="001C7753" w:rsidP="00D32987">
            <w:pPr>
              <w:jc w:val="center"/>
            </w:pPr>
          </w:p>
        </w:tc>
        <w:tc>
          <w:tcPr>
            <w:tcW w:w="10" w:type="pct"/>
            <w:vAlign w:val="center"/>
          </w:tcPr>
          <w:p w:rsidR="001C7753" w:rsidRPr="009A7FB2" w:rsidRDefault="001C7753" w:rsidP="009A7FB2"/>
        </w:tc>
      </w:tr>
      <w:tr w:rsidR="001C7753" w:rsidRPr="001C7753" w:rsidTr="004616D7">
        <w:trPr>
          <w:gridAfter w:val="1"/>
          <w:wAfter w:w="187" w:type="pct"/>
          <w:tblCellSpacing w:w="0" w:type="dxa"/>
        </w:trPr>
        <w:tc>
          <w:tcPr>
            <w:tcW w:w="4803" w:type="pct"/>
            <w:vAlign w:val="center"/>
          </w:tcPr>
          <w:p w:rsidR="001C7753" w:rsidRPr="001C7753" w:rsidRDefault="001C7753" w:rsidP="00D329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" w:type="pct"/>
            <w:vAlign w:val="center"/>
          </w:tcPr>
          <w:p w:rsidR="001C7753" w:rsidRPr="001C7753" w:rsidRDefault="001C7753" w:rsidP="009A7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7753" w:rsidRPr="001C7753" w:rsidTr="004616D7">
        <w:trPr>
          <w:gridAfter w:val="1"/>
          <w:wAfter w:w="187" w:type="pct"/>
          <w:tblCellSpacing w:w="0" w:type="dxa"/>
        </w:trPr>
        <w:tc>
          <w:tcPr>
            <w:tcW w:w="4803" w:type="pct"/>
            <w:vAlign w:val="center"/>
          </w:tcPr>
          <w:p w:rsidR="001C7753" w:rsidRPr="001C7753" w:rsidRDefault="001C7753" w:rsidP="009A7F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" w:type="pct"/>
            <w:vAlign w:val="center"/>
          </w:tcPr>
          <w:p w:rsidR="001C7753" w:rsidRPr="001C7753" w:rsidRDefault="001C7753" w:rsidP="009A7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7753" w:rsidRPr="001C7753" w:rsidTr="004616D7">
        <w:trPr>
          <w:gridAfter w:val="1"/>
          <w:wAfter w:w="187" w:type="pct"/>
          <w:tblCellSpacing w:w="0" w:type="dxa"/>
        </w:trPr>
        <w:tc>
          <w:tcPr>
            <w:tcW w:w="4803" w:type="pct"/>
            <w:vAlign w:val="center"/>
          </w:tcPr>
          <w:p w:rsidR="001C7753" w:rsidRPr="001C7753" w:rsidRDefault="001C7753" w:rsidP="009A7F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" w:type="pct"/>
            <w:vAlign w:val="center"/>
          </w:tcPr>
          <w:p w:rsidR="001C7753" w:rsidRPr="001C7753" w:rsidRDefault="001C7753" w:rsidP="009A7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C7753" w:rsidRPr="001C7753" w:rsidTr="004616D7">
        <w:trPr>
          <w:gridAfter w:val="1"/>
          <w:wAfter w:w="187" w:type="pct"/>
          <w:tblCellSpacing w:w="0" w:type="dxa"/>
        </w:trPr>
        <w:tc>
          <w:tcPr>
            <w:tcW w:w="4803" w:type="pct"/>
            <w:vAlign w:val="center"/>
          </w:tcPr>
          <w:p w:rsidR="001C7753" w:rsidRPr="001C7753" w:rsidRDefault="001C7753" w:rsidP="001C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10" w:type="pct"/>
            <w:vAlign w:val="center"/>
          </w:tcPr>
          <w:p w:rsidR="001C7753" w:rsidRPr="001C7753" w:rsidRDefault="001C7753" w:rsidP="001C775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1C7753" w:rsidRPr="001C7753" w:rsidTr="004616D7">
        <w:trPr>
          <w:gridAfter w:val="1"/>
          <w:wAfter w:w="187" w:type="pct"/>
          <w:tblCellSpacing w:w="0" w:type="dxa"/>
        </w:trPr>
        <w:tc>
          <w:tcPr>
            <w:tcW w:w="4803" w:type="pct"/>
            <w:vAlign w:val="center"/>
          </w:tcPr>
          <w:p w:rsidR="001C7753" w:rsidRPr="001C7753" w:rsidRDefault="001C7753" w:rsidP="00F06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10" w:type="pct"/>
            <w:vAlign w:val="center"/>
          </w:tcPr>
          <w:p w:rsidR="001C7753" w:rsidRPr="001C7753" w:rsidRDefault="001C7753" w:rsidP="001C775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1C7753" w:rsidRPr="001C7753" w:rsidTr="004616D7">
        <w:trPr>
          <w:gridAfter w:val="1"/>
          <w:wAfter w:w="187" w:type="pct"/>
          <w:tblCellSpacing w:w="0" w:type="dxa"/>
        </w:trPr>
        <w:tc>
          <w:tcPr>
            <w:tcW w:w="4803" w:type="pct"/>
            <w:vAlign w:val="center"/>
          </w:tcPr>
          <w:p w:rsidR="001C7753" w:rsidRPr="001C7753" w:rsidRDefault="001C7753" w:rsidP="001C7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10" w:type="pct"/>
            <w:vAlign w:val="center"/>
          </w:tcPr>
          <w:p w:rsidR="001C7753" w:rsidRPr="001C7753" w:rsidRDefault="001C7753" w:rsidP="001C775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1C7753" w:rsidRDefault="001C7753" w:rsidP="009A7FB2">
      <w:pPr>
        <w:spacing w:after="0" w:line="240" w:lineRule="auto"/>
        <w:rPr>
          <w:lang w:val="en"/>
        </w:rPr>
      </w:pPr>
    </w:p>
    <w:p w:rsidR="00757968" w:rsidRDefault="00757968" w:rsidP="00DE2B5F">
      <w:pPr>
        <w:spacing w:after="0" w:line="240" w:lineRule="auto"/>
        <w:rPr>
          <w:lang w:val="en"/>
        </w:rPr>
      </w:pPr>
    </w:p>
    <w:p w:rsidR="00757968" w:rsidRDefault="00757968" w:rsidP="00DE2B5F">
      <w:pPr>
        <w:spacing w:after="0" w:line="240" w:lineRule="auto"/>
        <w:rPr>
          <w:lang w:val="en"/>
        </w:rPr>
      </w:pPr>
    </w:p>
    <w:p w:rsidR="00757968" w:rsidRDefault="00FC48B4" w:rsidP="00FC48B4">
      <w:pPr>
        <w:spacing w:after="0" w:line="240" w:lineRule="auto"/>
        <w:jc w:val="center"/>
        <w:rPr>
          <w:lang w:val="en"/>
        </w:rPr>
      </w:pPr>
      <w:r>
        <w:rPr>
          <w:rFonts w:ascii="Verdana" w:hAnsi="Verdana"/>
          <w:noProof/>
          <w:color w:val="000088"/>
          <w:sz w:val="20"/>
          <w:szCs w:val="20"/>
          <w:lang w:eastAsia="en-GB"/>
        </w:rPr>
        <w:lastRenderedPageBreak/>
        <w:drawing>
          <wp:inline distT="0" distB="0" distL="0" distR="0" wp14:anchorId="56191219" wp14:editId="1AD83E1F">
            <wp:extent cx="3201942" cy="4467225"/>
            <wp:effectExtent l="0" t="0" r="0" b="0"/>
            <wp:docPr id="3" name="Picture 3" descr="http://image1.findagrave.com/photos/2010/159/53477365_127612356012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1.findagrave.com/photos/2010/159/53477365_127612356012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08" cy="446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82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42413E" w:rsidTr="00FC48B4">
        <w:trPr>
          <w:tblCellSpacing w:w="0" w:type="dxa"/>
          <w:jc w:val="center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105" w:type="dxa"/>
            </w:tcMar>
          </w:tcPr>
          <w:p w:rsidR="0042413E" w:rsidRDefault="0042413E" w:rsidP="00FC48B4">
            <w:pPr>
              <w:rPr>
                <w:sz w:val="24"/>
                <w:szCs w:val="24"/>
              </w:rPr>
            </w:pPr>
          </w:p>
        </w:tc>
      </w:tr>
    </w:tbl>
    <w:p w:rsidR="0042413E" w:rsidRDefault="0042413E">
      <w:pPr>
        <w:rPr>
          <w:lang w:val="en"/>
        </w:rPr>
      </w:pPr>
    </w:p>
    <w:p w:rsidR="00AD3A0A" w:rsidRDefault="00AD3A0A" w:rsidP="00AD3A0A">
      <w:pPr>
        <w:pStyle w:val="z-BottomofForm"/>
      </w:pPr>
      <w: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2594"/>
      </w:tblGrid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Name: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rPr>
                <w:rStyle w:val="srchhit"/>
              </w:rPr>
              <w:t xml:space="preserve">Gustav Emil </w:t>
            </w:r>
            <w:r>
              <w:rPr>
                <w:rStyle w:val="srchmatch"/>
              </w:rPr>
              <w:t>Koenigsfeld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Age in 1911: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72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abt 1839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Relation to Head: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Head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Gender: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Male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Birth Place: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Germany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Civil Parish: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Lambeth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County/Island: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London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Country: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rPr>
                <w:rStyle w:val="srchmatch"/>
              </w:rPr>
              <w:t>England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Street address: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143 Tulse Hill S W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Married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COMMISSION AGENT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Lambeth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Registration District Number: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25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Sub-registration district: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Norwood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ED, institution, or vessel: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10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Piece:</w:t>
            </w:r>
          </w:p>
        </w:tc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t>2109</w:t>
            </w:r>
          </w:p>
        </w:tc>
      </w:tr>
      <w:tr w:rsidR="00AD3A0A" w:rsidTr="00AD3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  <w:r>
              <w:lastRenderedPageBreak/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400"/>
            </w:tblGrid>
            <w:tr w:rsidR="00AD3A0A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Age</w:t>
                  </w:r>
                </w:p>
              </w:tc>
            </w:tr>
            <w:tr w:rsidR="00AD3A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18" w:tooltip="View Record" w:history="1">
                    <w:r>
                      <w:rPr>
                        <w:rStyle w:val="Hyperlink"/>
                      </w:rPr>
                      <w:t xml:space="preserve">Gustav Emil Koenigsfeld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72</w:t>
                  </w:r>
                </w:p>
              </w:tc>
            </w:tr>
            <w:tr w:rsidR="00AD3A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19" w:tooltip="View Record" w:history="1">
                    <w:r>
                      <w:rPr>
                        <w:rStyle w:val="Hyperlink"/>
                      </w:rPr>
                      <w:t xml:space="preserve">Helen Koenigsfeld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60</w:t>
                  </w:r>
                </w:p>
              </w:tc>
            </w:tr>
            <w:tr w:rsidR="00AD3A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20" w:tooltip="View Record" w:history="1">
                    <w:r>
                      <w:rPr>
                        <w:rStyle w:val="Hyperlink"/>
                      </w:rPr>
                      <w:t xml:space="preserve">Gustav Koenigsfeld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27</w:t>
                  </w:r>
                </w:p>
              </w:tc>
            </w:tr>
            <w:tr w:rsidR="00AD3A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21" w:tooltip="View Record" w:history="1">
                    <w:r>
                      <w:rPr>
                        <w:rStyle w:val="Hyperlink"/>
                      </w:rPr>
                      <w:t xml:space="preserve">Alice Koenigsfeld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26</w:t>
                  </w:r>
                </w:p>
              </w:tc>
            </w:tr>
            <w:tr w:rsidR="00AD3A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22" w:tooltip="View Record" w:history="1">
                    <w:r>
                      <w:rPr>
                        <w:rStyle w:val="Hyperlink"/>
                      </w:rPr>
                      <w:t xml:space="preserve">Emma Sharman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50</w:t>
                  </w:r>
                </w:p>
              </w:tc>
            </w:tr>
            <w:tr w:rsidR="00AD3A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23" w:tooltip="View Record" w:history="1">
                    <w:r>
                      <w:rPr>
                        <w:rStyle w:val="Hyperlink"/>
                      </w:rPr>
                      <w:t xml:space="preserve">Kate Newton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D3A0A" w:rsidRDefault="00AD3A0A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37</w:t>
                  </w:r>
                </w:p>
              </w:tc>
            </w:tr>
          </w:tbl>
          <w:p w:rsidR="00AD3A0A" w:rsidRDefault="00AD3A0A" w:rsidP="00B806D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06916" w:rsidRDefault="00C06916" w:rsidP="00B806D5">
      <w:pPr>
        <w:pStyle w:val="NoSpacing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1579"/>
        <w:gridCol w:w="1579"/>
        <w:gridCol w:w="30"/>
        <w:gridCol w:w="5872"/>
      </w:tblGrid>
      <w:tr w:rsidR="00B806D5" w:rsidTr="00B806D5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rPr>
                <w:rStyle w:val="srchmatch"/>
              </w:rPr>
              <w:t>George</w:t>
            </w:r>
            <w:r>
              <w:rPr>
                <w:rStyle w:val="srchhit"/>
              </w:rPr>
              <w:t xml:space="preserve"> C </w:t>
            </w:r>
            <w:r>
              <w:rPr>
                <w:rStyle w:val="srchmatch"/>
              </w:rPr>
              <w:t>Vasmer</w:t>
            </w:r>
          </w:p>
        </w:tc>
      </w:tr>
      <w:tr w:rsidR="00B806D5" w:rsidTr="00B806D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Registration Year:</w:t>
            </w:r>
          </w:p>
        </w:tc>
        <w:tc>
          <w:tcPr>
            <w:tcW w:w="0" w:type="auto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1911</w:t>
            </w:r>
          </w:p>
        </w:tc>
      </w:tr>
      <w:tr w:rsidR="00B806D5" w:rsidTr="00B806D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Registration Quarter:</w:t>
            </w:r>
          </w:p>
        </w:tc>
        <w:tc>
          <w:tcPr>
            <w:tcW w:w="0" w:type="auto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Apr-May-Jun</w:t>
            </w:r>
          </w:p>
        </w:tc>
      </w:tr>
      <w:tr w:rsidR="00B806D5" w:rsidTr="00B806D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Camberwell</w:t>
            </w:r>
          </w:p>
        </w:tc>
      </w:tr>
      <w:tr w:rsidR="00B806D5" w:rsidTr="00B806D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Parishes for this Registration District:</w:t>
            </w:r>
          </w:p>
        </w:tc>
        <w:tc>
          <w:tcPr>
            <w:tcW w:w="0" w:type="auto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hyperlink r:id="rId24" w:tgtFrame="" w:tooltip="" w:history="1">
              <w:r>
                <w:rPr>
                  <w:rStyle w:val="linktext"/>
                  <w:color w:val="0000FF"/>
                  <w:u w:val="single"/>
                </w:rPr>
                <w:t>View Ecclesiastical Parishes associated with this Registration District</w:t>
              </w:r>
            </w:hyperlink>
            <w:r>
              <w:t xml:space="preserve"> </w:t>
            </w:r>
          </w:p>
        </w:tc>
      </w:tr>
      <w:tr w:rsidR="00B806D5" w:rsidTr="00B806D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Inferred County:</w:t>
            </w:r>
          </w:p>
        </w:tc>
        <w:tc>
          <w:tcPr>
            <w:tcW w:w="0" w:type="auto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London</w:t>
            </w:r>
          </w:p>
        </w:tc>
      </w:tr>
      <w:tr w:rsidR="00B806D5" w:rsidTr="00B806D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Volume:</w:t>
            </w:r>
          </w:p>
        </w:tc>
        <w:tc>
          <w:tcPr>
            <w:tcW w:w="0" w:type="auto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1d</w:t>
            </w:r>
          </w:p>
        </w:tc>
      </w:tr>
      <w:tr w:rsidR="00B806D5" w:rsidTr="00B806D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Page:</w:t>
            </w:r>
          </w:p>
        </w:tc>
        <w:tc>
          <w:tcPr>
            <w:tcW w:w="0" w:type="auto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1591</w:t>
            </w:r>
          </w:p>
        </w:tc>
      </w:tr>
      <w:tr w:rsidR="00B806D5" w:rsidTr="00B806D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  <w:r>
              <w:t>Records on Page: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8"/>
            </w:tblGrid>
            <w:tr w:rsidR="00B806D5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06D5" w:rsidRDefault="00B806D5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Name</w:t>
                  </w:r>
                </w:p>
              </w:tc>
            </w:tr>
            <w:tr w:rsidR="00B806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06D5" w:rsidRDefault="00B806D5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25" w:tooltip="View Record" w:history="1">
                    <w:r>
                      <w:rPr>
                        <w:rStyle w:val="Hyperlink"/>
                      </w:rPr>
                      <w:t xml:space="preserve">Francis R Chalklin </w:t>
                    </w:r>
                  </w:hyperlink>
                </w:p>
              </w:tc>
            </w:tr>
            <w:tr w:rsidR="00B806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06D5" w:rsidRDefault="00B806D5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26" w:tooltip="View Record" w:history="1">
                    <w:r>
                      <w:rPr>
                        <w:rStyle w:val="Hyperlink"/>
                      </w:rPr>
                      <w:t xml:space="preserve">Alice H C E Koenigsfeld </w:t>
                    </w:r>
                  </w:hyperlink>
                </w:p>
              </w:tc>
            </w:tr>
            <w:tr w:rsidR="00B806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06D5" w:rsidRDefault="00B806D5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27" w:tooltip="View Record" w:history="1">
                    <w:r>
                      <w:rPr>
                        <w:rStyle w:val="Hyperlink"/>
                      </w:rPr>
                      <w:t xml:space="preserve">Caroline Manning </w:t>
                    </w:r>
                  </w:hyperlink>
                </w:p>
              </w:tc>
            </w:tr>
            <w:tr w:rsidR="00B806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06D5" w:rsidRDefault="00B806D5" w:rsidP="00B806D5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28" w:tooltip="View Record" w:history="1">
                    <w:r>
                      <w:rPr>
                        <w:rStyle w:val="Hyperlink"/>
                      </w:rPr>
                      <w:t xml:space="preserve">George C Vasmer </w:t>
                    </w:r>
                  </w:hyperlink>
                </w:p>
              </w:tc>
            </w:tr>
          </w:tbl>
          <w:p w:rsidR="00B806D5" w:rsidRDefault="00B806D5" w:rsidP="00B806D5">
            <w:pPr>
              <w:pStyle w:val="NoSpacing"/>
              <w:rPr>
                <w:sz w:val="24"/>
                <w:szCs w:val="24"/>
              </w:rPr>
            </w:pPr>
          </w:p>
        </w:tc>
      </w:tr>
      <w:tr w:rsidR="00C06916" w:rsidTr="00B63A4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tblCellSpacing w:w="0" w:type="dxa"/>
        </w:trPr>
        <w:tc>
          <w:tcPr>
            <w:tcW w:w="0" w:type="auto"/>
          </w:tcPr>
          <w:p w:rsidR="00C06916" w:rsidRDefault="00C06916" w:rsidP="00B806D5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916" w:rsidRDefault="00C06916" w:rsidP="00B806D5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06916" w:rsidTr="00B63A4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tblCellSpacing w:w="0" w:type="dxa"/>
        </w:trPr>
        <w:tc>
          <w:tcPr>
            <w:tcW w:w="0" w:type="auto"/>
          </w:tcPr>
          <w:p w:rsidR="00C06916" w:rsidRDefault="00C06916" w:rsidP="00B806D5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916" w:rsidRDefault="00C06916" w:rsidP="00B806D5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06916" w:rsidRPr="001A7DC4" w:rsidTr="00B63A4B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tblCellSpacing w:w="0" w:type="dxa"/>
        </w:trPr>
        <w:tc>
          <w:tcPr>
            <w:tcW w:w="0" w:type="auto"/>
            <w:gridSpan w:val="2"/>
          </w:tcPr>
          <w:p w:rsidR="00C06916" w:rsidRPr="001A7DC4" w:rsidRDefault="00C06916" w:rsidP="00B806D5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C06916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C06916" w:rsidRDefault="00C06916" w:rsidP="00B806D5">
            <w:pPr>
              <w:pStyle w:val="NoSpacing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C06916" w:rsidRDefault="00C06916" w:rsidP="00B806D5">
      <w:pPr>
        <w:pStyle w:val="NoSpacing"/>
      </w:pPr>
    </w:p>
    <w:sectPr w:rsidR="00C06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alt="http://www.findagrave.com/icons2/trans.gif" style="width:.75pt;height:.75pt;visibility:visible;mso-wrap-style:square" o:bullet="t">
        <v:imagedata r:id="rId1" o:title="trans"/>
      </v:shape>
    </w:pict>
  </w:numPicBullet>
  <w:abstractNum w:abstractNumId="0">
    <w:nsid w:val="39F938DE"/>
    <w:multiLevelType w:val="multilevel"/>
    <w:tmpl w:val="97EC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A36AA"/>
    <w:multiLevelType w:val="multilevel"/>
    <w:tmpl w:val="A0FC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F38E0"/>
    <w:multiLevelType w:val="hybridMultilevel"/>
    <w:tmpl w:val="6394AA7C"/>
    <w:lvl w:ilvl="0" w:tplc="FD647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0A0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AA4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36B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E1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4D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E1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4A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DA7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5F"/>
    <w:rsid w:val="000F205D"/>
    <w:rsid w:val="00180AF9"/>
    <w:rsid w:val="001A7DC4"/>
    <w:rsid w:val="001C7753"/>
    <w:rsid w:val="001D0BC0"/>
    <w:rsid w:val="00222253"/>
    <w:rsid w:val="0026457F"/>
    <w:rsid w:val="002D3461"/>
    <w:rsid w:val="00327B46"/>
    <w:rsid w:val="00363D67"/>
    <w:rsid w:val="004163F9"/>
    <w:rsid w:val="00423214"/>
    <w:rsid w:val="0042413E"/>
    <w:rsid w:val="004616D7"/>
    <w:rsid w:val="004E2D53"/>
    <w:rsid w:val="00637490"/>
    <w:rsid w:val="007562D9"/>
    <w:rsid w:val="00757968"/>
    <w:rsid w:val="00791AA7"/>
    <w:rsid w:val="008A03A4"/>
    <w:rsid w:val="008D1E49"/>
    <w:rsid w:val="008E1115"/>
    <w:rsid w:val="009A7FB2"/>
    <w:rsid w:val="00A33477"/>
    <w:rsid w:val="00AD3A0A"/>
    <w:rsid w:val="00B42C6C"/>
    <w:rsid w:val="00B63A4B"/>
    <w:rsid w:val="00B806D5"/>
    <w:rsid w:val="00B86CC9"/>
    <w:rsid w:val="00BA082F"/>
    <w:rsid w:val="00C06916"/>
    <w:rsid w:val="00C4138D"/>
    <w:rsid w:val="00CA1E3B"/>
    <w:rsid w:val="00D32987"/>
    <w:rsid w:val="00D44B49"/>
    <w:rsid w:val="00DE2B5F"/>
    <w:rsid w:val="00E04E20"/>
    <w:rsid w:val="00E174DC"/>
    <w:rsid w:val="00F062C6"/>
    <w:rsid w:val="00F22108"/>
    <w:rsid w:val="00F26DDE"/>
    <w:rsid w:val="00F438A7"/>
    <w:rsid w:val="00F80E7C"/>
    <w:rsid w:val="00FC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customStyle="1" w:styleId="multilinescrollobjects">
    <w:name w:val="multilinescrollobjects"/>
    <w:basedOn w:val="DefaultParagraphFont"/>
    <w:rsid w:val="00DE2B5F"/>
  </w:style>
  <w:style w:type="character" w:customStyle="1" w:styleId="uctitle">
    <w:name w:val="uctitle"/>
    <w:basedOn w:val="DefaultParagraphFont"/>
    <w:rsid w:val="00DE2B5F"/>
  </w:style>
  <w:style w:type="character" w:styleId="Hyperlink">
    <w:name w:val="Hyperlink"/>
    <w:basedOn w:val="DefaultParagraphFont"/>
    <w:uiPriority w:val="99"/>
    <w:unhideWhenUsed/>
    <w:rsid w:val="00C069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916"/>
    <w:rPr>
      <w:rFonts w:ascii="Tahoma" w:hAnsi="Tahoma" w:cs="Tahoma"/>
      <w:iCs/>
      <w:sz w:val="16"/>
      <w:szCs w:val="16"/>
    </w:rPr>
  </w:style>
  <w:style w:type="character" w:customStyle="1" w:styleId="srchhit">
    <w:name w:val="srchhit"/>
    <w:basedOn w:val="DefaultParagraphFont"/>
    <w:rsid w:val="001A7DC4"/>
  </w:style>
  <w:style w:type="character" w:customStyle="1" w:styleId="srchmatch">
    <w:name w:val="srchmatch"/>
    <w:basedOn w:val="DefaultParagraphFont"/>
    <w:rsid w:val="001A7DC4"/>
  </w:style>
  <w:style w:type="paragraph" w:styleId="NormalWeb">
    <w:name w:val="Normal (Web)"/>
    <w:basedOn w:val="Normal"/>
    <w:uiPriority w:val="99"/>
    <w:unhideWhenUsed/>
    <w:rsid w:val="00B8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ilad">
    <w:name w:val="il_ad"/>
    <w:basedOn w:val="DefaultParagraphFont"/>
    <w:rsid w:val="00B86CC9"/>
  </w:style>
  <w:style w:type="character" w:customStyle="1" w:styleId="secondthumbtext">
    <w:name w:val="secondthumbtext"/>
    <w:basedOn w:val="DefaultParagraphFont"/>
    <w:rsid w:val="00AD3A0A"/>
  </w:style>
  <w:style w:type="paragraph" w:customStyle="1" w:styleId="requiredindicator">
    <w:name w:val="requiredindicator"/>
    <w:basedOn w:val="Normal"/>
    <w:rsid w:val="00AD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paragraph" w:customStyle="1" w:styleId="alert">
    <w:name w:val="alert"/>
    <w:basedOn w:val="Normal"/>
    <w:rsid w:val="00AD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3A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3A0A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3A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3A0A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linktext">
    <w:name w:val="linktext"/>
    <w:basedOn w:val="DefaultParagraphFont"/>
    <w:rsid w:val="00B806D5"/>
  </w:style>
  <w:style w:type="character" w:customStyle="1" w:styleId="st1">
    <w:name w:val="st1"/>
    <w:basedOn w:val="DefaultParagraphFont"/>
    <w:rsid w:val="00222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customStyle="1" w:styleId="multilinescrollobjects">
    <w:name w:val="multilinescrollobjects"/>
    <w:basedOn w:val="DefaultParagraphFont"/>
    <w:rsid w:val="00DE2B5F"/>
  </w:style>
  <w:style w:type="character" w:customStyle="1" w:styleId="uctitle">
    <w:name w:val="uctitle"/>
    <w:basedOn w:val="DefaultParagraphFont"/>
    <w:rsid w:val="00DE2B5F"/>
  </w:style>
  <w:style w:type="character" w:styleId="Hyperlink">
    <w:name w:val="Hyperlink"/>
    <w:basedOn w:val="DefaultParagraphFont"/>
    <w:uiPriority w:val="99"/>
    <w:unhideWhenUsed/>
    <w:rsid w:val="00C069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916"/>
    <w:rPr>
      <w:rFonts w:ascii="Tahoma" w:hAnsi="Tahoma" w:cs="Tahoma"/>
      <w:iCs/>
      <w:sz w:val="16"/>
      <w:szCs w:val="16"/>
    </w:rPr>
  </w:style>
  <w:style w:type="character" w:customStyle="1" w:styleId="srchhit">
    <w:name w:val="srchhit"/>
    <w:basedOn w:val="DefaultParagraphFont"/>
    <w:rsid w:val="001A7DC4"/>
  </w:style>
  <w:style w:type="character" w:customStyle="1" w:styleId="srchmatch">
    <w:name w:val="srchmatch"/>
    <w:basedOn w:val="DefaultParagraphFont"/>
    <w:rsid w:val="001A7DC4"/>
  </w:style>
  <w:style w:type="paragraph" w:styleId="NormalWeb">
    <w:name w:val="Normal (Web)"/>
    <w:basedOn w:val="Normal"/>
    <w:uiPriority w:val="99"/>
    <w:unhideWhenUsed/>
    <w:rsid w:val="00B8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customStyle="1" w:styleId="ilad">
    <w:name w:val="il_ad"/>
    <w:basedOn w:val="DefaultParagraphFont"/>
    <w:rsid w:val="00B86CC9"/>
  </w:style>
  <w:style w:type="character" w:customStyle="1" w:styleId="secondthumbtext">
    <w:name w:val="secondthumbtext"/>
    <w:basedOn w:val="DefaultParagraphFont"/>
    <w:rsid w:val="00AD3A0A"/>
  </w:style>
  <w:style w:type="paragraph" w:customStyle="1" w:styleId="requiredindicator">
    <w:name w:val="requiredindicator"/>
    <w:basedOn w:val="Normal"/>
    <w:rsid w:val="00AD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paragraph" w:customStyle="1" w:styleId="alert">
    <w:name w:val="alert"/>
    <w:basedOn w:val="Normal"/>
    <w:rsid w:val="00AD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3A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3A0A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3A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3A0A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linktext">
    <w:name w:val="linktext"/>
    <w:basedOn w:val="DefaultParagraphFont"/>
    <w:rsid w:val="00B806D5"/>
  </w:style>
  <w:style w:type="character" w:customStyle="1" w:styleId="st1">
    <w:name w:val="st1"/>
    <w:basedOn w:val="DefaultParagraphFont"/>
    <w:rsid w:val="0022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0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5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93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14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22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96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09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5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9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3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6471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9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933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777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EEEEE"/>
              </w:divBdr>
              <w:divsChild>
                <w:div w:id="194144644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03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05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0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56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56388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08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4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7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403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61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93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7558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4601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dagrave.com/cgi-bin/fg.cgi?page=gr&amp;GRid=53477255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earch.ancestry.co.uk/cgi-bin/sse.dll?db=1911England&amp;indiv=try&amp;h=3443046" TargetMode="External"/><Relationship Id="rId26" Type="http://schemas.openxmlformats.org/officeDocument/2006/relationships/hyperlink" Target="http://search.ancestry.co.uk/cgi-bin/sse.dll?db=FreeBMDMarriage&amp;indiv=try&amp;h=17061786" TargetMode="External"/><Relationship Id="rId3" Type="http://schemas.openxmlformats.org/officeDocument/2006/relationships/styles" Target="styles.xml"/><Relationship Id="rId21" Type="http://schemas.openxmlformats.org/officeDocument/2006/relationships/hyperlink" Target="http://search.ancestry.co.uk/cgi-bin/sse.dll?db=1911England&amp;indiv=try&amp;h=344304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rightmove.co.uk/property-for-sale/property-28961290.html?thumbnailId=1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search.ancestry.co.uk/cgi-bin/sse.dll?db=FreeBMDMarriage&amp;indiv=try&amp;h=503345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search.ancestry.co.uk/cgi-bin/sse.dll?db=1911England&amp;indiv=try&amp;h=344304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search.ancestry.co.uk/cgi-bin/sse.dll?db=PhillimoreMaps&amp;_F0005DFD=Camberwell&amp;rank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mage1.findagrave.com/photos/2010/159/53477365_127612356012.jpg" TargetMode="External"/><Relationship Id="rId23" Type="http://schemas.openxmlformats.org/officeDocument/2006/relationships/hyperlink" Target="http://search.ancestry.co.uk/cgi-bin/sse.dll?db=1911England&amp;indiv=try&amp;h=3443044" TargetMode="External"/><Relationship Id="rId28" Type="http://schemas.openxmlformats.org/officeDocument/2006/relationships/hyperlink" Target="http://search.ancestry.co.uk/cgi-bin/sse.dll?db=FreeBMDMarriage&amp;indiv=try&amp;h=29615045" TargetMode="External"/><Relationship Id="rId10" Type="http://schemas.openxmlformats.org/officeDocument/2006/relationships/hyperlink" Target="http://www.cwgc.org/dbImage.ashx?id=10734" TargetMode="External"/><Relationship Id="rId19" Type="http://schemas.openxmlformats.org/officeDocument/2006/relationships/hyperlink" Target="http://search.ancestry.co.uk/cgi-bin/sse.dll?db=1911England&amp;indiv=try&amp;h=34430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ndagrave.com/cgi-bin/fg.cgi?page=gr&amp;GRid=53477301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search.ancestry.co.uk/cgi-bin/sse.dll?db=1911England&amp;indiv=try&amp;h=3443049" TargetMode="External"/><Relationship Id="rId27" Type="http://schemas.openxmlformats.org/officeDocument/2006/relationships/hyperlink" Target="http://search.ancestry.co.uk/cgi-bin/sse.dll?db=FreeBMDMarriage&amp;indiv=try&amp;h=18668715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EEA2-4AF2-4A02-B55F-E04DFB66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2015-02-06T11:34:00Z</dcterms:created>
  <dcterms:modified xsi:type="dcterms:W3CDTF">2015-02-06T11:34:00Z</dcterms:modified>
</cp:coreProperties>
</file>