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E3" w:rsidRPr="006B49E3" w:rsidRDefault="006B49E3" w:rsidP="006B49E3">
      <w:pPr>
        <w:spacing w:line="480" w:lineRule="auto"/>
        <w:jc w:val="center"/>
        <w:rPr>
          <w:rFonts w:ascii="Century Gothic" w:hAnsi="Century Gothic"/>
          <w:b/>
          <w:sz w:val="28"/>
          <w:szCs w:val="28"/>
        </w:rPr>
      </w:pPr>
      <w:r w:rsidRPr="006B49E3">
        <w:rPr>
          <w:rFonts w:ascii="Century Gothic" w:hAnsi="Century Gothic"/>
          <w:b/>
          <w:sz w:val="28"/>
          <w:szCs w:val="28"/>
        </w:rPr>
        <w:t>Frederick Ernest Riggs</w:t>
      </w:r>
    </w:p>
    <w:p w:rsidR="002122F0" w:rsidRPr="002122F0" w:rsidRDefault="002122F0" w:rsidP="002122F0">
      <w:pPr>
        <w:spacing w:line="480" w:lineRule="auto"/>
        <w:rPr>
          <w:rFonts w:ascii="Century Gothic" w:hAnsi="Century Gothic"/>
          <w:sz w:val="28"/>
          <w:szCs w:val="28"/>
        </w:rPr>
      </w:pPr>
      <w:r w:rsidRPr="002122F0">
        <w:rPr>
          <w:rFonts w:ascii="Century Gothic" w:hAnsi="Century Gothic"/>
          <w:sz w:val="28"/>
          <w:szCs w:val="28"/>
        </w:rPr>
        <w:t xml:space="preserve">Frederick Ernest Riggs, born in London in 1888, was one of seven children born to Joseph Riggs and Elizabeth Lee. In 1891 the family were living at 20 Springfield, Bushey Heath and his father was a Metropolitan Police Constable.  Six years later, his father died at the age of 38 and his mother worked as a charwoman.  In 1901, while other family members remained at home, Frederick, aged 13, was at school in the Metropolitan Police Orphanage in Twickenham.  </w:t>
      </w:r>
    </w:p>
    <w:p w:rsidR="00F050F1" w:rsidRPr="002122F0" w:rsidRDefault="00F050F1" w:rsidP="00C9549C">
      <w:pPr>
        <w:spacing w:after="0" w:line="240" w:lineRule="auto"/>
        <w:jc w:val="center"/>
        <w:rPr>
          <w:rFonts w:ascii="Times New Roman" w:eastAsia="Times New Roman" w:hAnsi="Times New Roman" w:cs="Times New Roman"/>
          <w:iCs w:val="0"/>
          <w:sz w:val="20"/>
          <w:szCs w:val="20"/>
          <w:lang w:eastAsia="en-GB"/>
        </w:rPr>
      </w:pPr>
      <w:r>
        <w:rPr>
          <w:rFonts w:ascii="Times New Roman" w:eastAsia="Times New Roman" w:hAnsi="Times New Roman" w:cs="Times New Roman"/>
          <w:iCs w:val="0"/>
          <w:noProof/>
          <w:color w:val="0000FF"/>
          <w:sz w:val="24"/>
          <w:szCs w:val="24"/>
          <w:lang w:eastAsia="en-GB"/>
        </w:rPr>
        <w:drawing>
          <wp:inline distT="0" distB="0" distL="0" distR="0">
            <wp:extent cx="3058272" cy="2495550"/>
            <wp:effectExtent l="0" t="0" r="8890" b="0"/>
            <wp:docPr id="1" name="Picture 1" descr="metropolitan police orphanag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Document" descr="metropolitan police orphanage">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8272" cy="2495550"/>
                    </a:xfrm>
                    <a:prstGeom prst="rect">
                      <a:avLst/>
                    </a:prstGeom>
                    <a:noFill/>
                    <a:ln>
                      <a:noFill/>
                    </a:ln>
                  </pic:spPr>
                </pic:pic>
              </a:graphicData>
            </a:graphic>
          </wp:inline>
        </w:drawing>
      </w:r>
    </w:p>
    <w:p w:rsidR="002122F0" w:rsidRDefault="002122F0" w:rsidP="00C9549C">
      <w:pPr>
        <w:spacing w:after="0" w:line="240" w:lineRule="auto"/>
        <w:jc w:val="center"/>
        <w:rPr>
          <w:rFonts w:ascii="Times New Roman" w:eastAsia="Times New Roman" w:hAnsi="Times New Roman" w:cs="Times New Roman"/>
          <w:iCs w:val="0"/>
          <w:sz w:val="24"/>
          <w:szCs w:val="24"/>
          <w:lang w:eastAsia="en-GB"/>
        </w:rPr>
      </w:pPr>
    </w:p>
    <w:p w:rsidR="002122F0" w:rsidRPr="002122F0" w:rsidRDefault="002122F0" w:rsidP="00C9549C">
      <w:pPr>
        <w:spacing w:after="0" w:line="240" w:lineRule="auto"/>
        <w:jc w:val="center"/>
        <w:rPr>
          <w:rFonts w:ascii="Century Gothic" w:eastAsia="Times New Roman" w:hAnsi="Century Gothic" w:cs="Times New Roman"/>
          <w:iCs w:val="0"/>
          <w:sz w:val="22"/>
          <w:szCs w:val="22"/>
          <w:lang w:eastAsia="en-GB"/>
        </w:rPr>
      </w:pPr>
      <w:r w:rsidRPr="002122F0">
        <w:rPr>
          <w:rFonts w:ascii="Century Gothic" w:eastAsia="Times New Roman" w:hAnsi="Century Gothic" w:cs="Times New Roman"/>
          <w:iCs w:val="0"/>
          <w:sz w:val="22"/>
          <w:szCs w:val="22"/>
          <w:lang w:eastAsia="en-GB"/>
        </w:rPr>
        <w:t>Metropolitan Police Orphanage, Twickenham</w:t>
      </w:r>
    </w:p>
    <w:p w:rsidR="002122F0" w:rsidRPr="002122F0" w:rsidRDefault="002122F0" w:rsidP="00C9549C">
      <w:pPr>
        <w:spacing w:after="0" w:line="240" w:lineRule="auto"/>
        <w:jc w:val="center"/>
        <w:rPr>
          <w:rFonts w:ascii="Century Gothic" w:eastAsia="Times New Roman" w:hAnsi="Century Gothic" w:cs="Times New Roman"/>
          <w:iCs w:val="0"/>
          <w:sz w:val="28"/>
          <w:szCs w:val="28"/>
          <w:lang w:eastAsia="en-GB"/>
        </w:rPr>
      </w:pPr>
    </w:p>
    <w:p w:rsidR="002122F0" w:rsidRDefault="002122F0" w:rsidP="002122F0">
      <w:pPr>
        <w:spacing w:line="480" w:lineRule="auto"/>
      </w:pPr>
      <w:r w:rsidRPr="002122F0">
        <w:rPr>
          <w:rFonts w:ascii="Century Gothic" w:hAnsi="Century Gothic"/>
          <w:sz w:val="28"/>
          <w:szCs w:val="28"/>
        </w:rPr>
        <w:t xml:space="preserve">Elizabeth and her family moved to 86 School Lane and later to 31 Sparrows Herne. In 1904 Frederick enlisted as a soldier but the 1911 census shows him as an inmate of H M Prison, </w:t>
      </w:r>
      <w:r w:rsidR="001401A5">
        <w:rPr>
          <w:rFonts w:ascii="Century Gothic" w:hAnsi="Century Gothic"/>
          <w:sz w:val="28"/>
          <w:szCs w:val="28"/>
        </w:rPr>
        <w:t>Kingston. When war broke out he</w:t>
      </w:r>
      <w:r w:rsidRPr="002122F0">
        <w:rPr>
          <w:rFonts w:ascii="Century Gothic" w:hAnsi="Century Gothic"/>
          <w:sz w:val="28"/>
          <w:szCs w:val="28"/>
        </w:rPr>
        <w:t xml:space="preserve"> served</w:t>
      </w:r>
      <w:r w:rsidR="001401A5">
        <w:rPr>
          <w:rFonts w:ascii="Century Gothic" w:hAnsi="Century Gothic"/>
          <w:sz w:val="28"/>
          <w:szCs w:val="28"/>
        </w:rPr>
        <w:t xml:space="preserve"> as Private 11299 in the Worcestershire </w:t>
      </w:r>
      <w:r w:rsidR="001401A5">
        <w:rPr>
          <w:rFonts w:ascii="Century Gothic" w:hAnsi="Century Gothic"/>
          <w:sz w:val="28"/>
          <w:szCs w:val="28"/>
        </w:rPr>
        <w:lastRenderedPageBreak/>
        <w:t>Regiment, 2</w:t>
      </w:r>
      <w:r w:rsidR="001401A5" w:rsidRPr="001401A5">
        <w:rPr>
          <w:rFonts w:ascii="Century Gothic" w:hAnsi="Century Gothic"/>
          <w:sz w:val="28"/>
          <w:szCs w:val="28"/>
          <w:vertAlign w:val="superscript"/>
        </w:rPr>
        <w:t>nd</w:t>
      </w:r>
      <w:r w:rsidR="001401A5">
        <w:rPr>
          <w:rFonts w:ascii="Century Gothic" w:hAnsi="Century Gothic"/>
          <w:sz w:val="28"/>
          <w:szCs w:val="28"/>
        </w:rPr>
        <w:t xml:space="preserve"> Battalion </w:t>
      </w:r>
      <w:r w:rsidRPr="002122F0">
        <w:rPr>
          <w:rFonts w:ascii="Century Gothic" w:hAnsi="Century Gothic"/>
          <w:sz w:val="28"/>
          <w:szCs w:val="28"/>
        </w:rPr>
        <w:t xml:space="preserve">and was awarded the Distinguished Conduct Medal for bravery. He died of wounds on 27 September 1915, aged 27. He was buried at </w:t>
      </w:r>
      <w:proofErr w:type="spellStart"/>
      <w:r w:rsidRPr="002122F0">
        <w:rPr>
          <w:rFonts w:ascii="Century Gothic" w:hAnsi="Century Gothic"/>
          <w:sz w:val="28"/>
          <w:szCs w:val="28"/>
        </w:rPr>
        <w:t>Vermelles</w:t>
      </w:r>
      <w:proofErr w:type="spellEnd"/>
      <w:r w:rsidRPr="002122F0">
        <w:rPr>
          <w:rFonts w:ascii="Century Gothic" w:hAnsi="Century Gothic"/>
          <w:sz w:val="28"/>
          <w:szCs w:val="28"/>
        </w:rPr>
        <w:t xml:space="preserve"> British Cemetery in France and is commemorated on the Bushey Memorial and at St Peter’s Church, Bushey Heath</w:t>
      </w:r>
      <w:r>
        <w:t xml:space="preserve">. </w:t>
      </w:r>
    </w:p>
    <w:p w:rsidR="002122F0" w:rsidRPr="00F050F1" w:rsidRDefault="002122F0" w:rsidP="002122F0">
      <w:pPr>
        <w:spacing w:after="0" w:line="240" w:lineRule="auto"/>
        <w:rPr>
          <w:rFonts w:ascii="Times New Roman" w:eastAsia="Times New Roman" w:hAnsi="Times New Roman" w:cs="Times New Roman"/>
          <w:iCs w:val="0"/>
          <w:sz w:val="24"/>
          <w:szCs w:val="24"/>
          <w:lang w:eastAsia="en-GB"/>
        </w:rPr>
      </w:pPr>
    </w:p>
    <w:p w:rsidR="00F050F1" w:rsidRDefault="00F050F1" w:rsidP="00C9549C">
      <w:pPr>
        <w:jc w:val="center"/>
      </w:pPr>
    </w:p>
    <w:p w:rsidR="00C9549C" w:rsidRDefault="00C9549C" w:rsidP="00C9549C">
      <w:pPr>
        <w:jc w:val="center"/>
      </w:pPr>
      <w:r>
        <w:rPr>
          <w:noProof/>
          <w:color w:val="0000FF"/>
          <w:sz w:val="20"/>
          <w:szCs w:val="20"/>
          <w:lang w:eastAsia="en-GB"/>
        </w:rPr>
        <w:drawing>
          <wp:inline distT="0" distB="0" distL="0" distR="0" wp14:anchorId="719E235A" wp14:editId="5ABF2DAD">
            <wp:extent cx="1428750" cy="2438400"/>
            <wp:effectExtent l="0" t="0" r="0" b="0"/>
            <wp:docPr id="3" name="Picture 3" descr="DistinguishedConductMedalUKObv.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tinguishedConductMedalUKObv.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438400"/>
                    </a:xfrm>
                    <a:prstGeom prst="rect">
                      <a:avLst/>
                    </a:prstGeom>
                    <a:noFill/>
                    <a:ln>
                      <a:noFill/>
                    </a:ln>
                  </pic:spPr>
                </pic:pic>
              </a:graphicData>
            </a:graphic>
          </wp:inline>
        </w:drawing>
      </w:r>
      <w:r>
        <w:rPr>
          <w:noProof/>
          <w:color w:val="0000FF"/>
          <w:sz w:val="20"/>
          <w:szCs w:val="20"/>
          <w:lang w:eastAsia="en-GB"/>
        </w:rPr>
        <w:drawing>
          <wp:inline distT="0" distB="0" distL="0" distR="0" wp14:anchorId="73483AF5" wp14:editId="350AC589">
            <wp:extent cx="1428750" cy="2543175"/>
            <wp:effectExtent l="0" t="0" r="0" b="9525"/>
            <wp:docPr id="2" name="Picture 2" descr="DistinguishedConductMedalUKRev.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tinguishedConductMedalUKRev.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2543175"/>
                    </a:xfrm>
                    <a:prstGeom prst="rect">
                      <a:avLst/>
                    </a:prstGeom>
                    <a:noFill/>
                    <a:ln>
                      <a:noFill/>
                    </a:ln>
                  </pic:spPr>
                </pic:pic>
              </a:graphicData>
            </a:graphic>
          </wp:inline>
        </w:drawing>
      </w:r>
    </w:p>
    <w:p w:rsidR="002122F0" w:rsidRDefault="002122F0" w:rsidP="00C9549C">
      <w:pPr>
        <w:jc w:val="center"/>
      </w:pPr>
    </w:p>
    <w:p w:rsidR="002122F0" w:rsidRDefault="002122F0" w:rsidP="00C9549C">
      <w:pPr>
        <w:jc w:val="center"/>
      </w:pPr>
    </w:p>
    <w:p w:rsidR="002122F0" w:rsidRDefault="00C9549C" w:rsidP="00EC33DC">
      <w:pPr>
        <w:jc w:val="center"/>
      </w:pPr>
      <w:bookmarkStart w:id="0" w:name="_GoBack"/>
      <w:r>
        <w:rPr>
          <w:rFonts w:ascii="Arial" w:hAnsi="Arial" w:cs="Arial"/>
          <w:noProof/>
          <w:color w:val="025215"/>
          <w:sz w:val="18"/>
          <w:szCs w:val="18"/>
          <w:lang w:eastAsia="en-GB"/>
        </w:rPr>
        <w:drawing>
          <wp:inline distT="0" distB="0" distL="0" distR="0" wp14:anchorId="54079114" wp14:editId="41558DD3">
            <wp:extent cx="3400425" cy="2546540"/>
            <wp:effectExtent l="0" t="0" r="0" b="6350"/>
            <wp:docPr id="4" name="Picture 4" descr="Casualty Record Detai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sualty Record Detail">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533" cy="2548867"/>
                    </a:xfrm>
                    <a:prstGeom prst="rect">
                      <a:avLst/>
                    </a:prstGeom>
                    <a:noFill/>
                    <a:ln>
                      <a:noFill/>
                    </a:ln>
                  </pic:spPr>
                </pic:pic>
              </a:graphicData>
            </a:graphic>
          </wp:inline>
        </w:drawing>
      </w:r>
      <w:bookmarkEnd w:id="0"/>
    </w:p>
    <w:p w:rsidR="002122F0" w:rsidRDefault="002122F0" w:rsidP="002122F0"/>
    <w:p w:rsidR="002122F0" w:rsidRDefault="002122F0" w:rsidP="002122F0"/>
    <w:p w:rsidR="002122F0" w:rsidRDefault="002122F0" w:rsidP="002122F0"/>
    <w:p w:rsidR="002122F0" w:rsidRDefault="002122F0" w:rsidP="002122F0"/>
    <w:p w:rsidR="002122F0" w:rsidRDefault="002122F0" w:rsidP="002122F0"/>
    <w:p w:rsidR="002122F0" w:rsidRDefault="002122F0" w:rsidP="002122F0"/>
    <w:p w:rsidR="002122F0" w:rsidRDefault="002122F0" w:rsidP="002122F0"/>
    <w:p w:rsidR="002122F0" w:rsidRDefault="002122F0" w:rsidP="002122F0"/>
    <w:p w:rsidR="002122F0" w:rsidRDefault="002122F0" w:rsidP="002122F0"/>
    <w:p w:rsidR="002122F0" w:rsidRDefault="002122F0" w:rsidP="002122F0"/>
    <w:p w:rsidR="002122F0" w:rsidRDefault="002122F0" w:rsidP="002122F0"/>
    <w:sectPr w:rsidR="00212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0B"/>
    <w:rsid w:val="000849BC"/>
    <w:rsid w:val="001401A5"/>
    <w:rsid w:val="002122F0"/>
    <w:rsid w:val="00244E36"/>
    <w:rsid w:val="00327B46"/>
    <w:rsid w:val="00443751"/>
    <w:rsid w:val="006B49E3"/>
    <w:rsid w:val="0081723E"/>
    <w:rsid w:val="008D3CE8"/>
    <w:rsid w:val="00920DB8"/>
    <w:rsid w:val="00944C0B"/>
    <w:rsid w:val="00B16960"/>
    <w:rsid w:val="00C9549C"/>
    <w:rsid w:val="00D44B49"/>
    <w:rsid w:val="00E64350"/>
    <w:rsid w:val="00EC33DC"/>
    <w:rsid w:val="00F050F1"/>
    <w:rsid w:val="00F1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244E36"/>
  </w:style>
  <w:style w:type="character" w:customStyle="1" w:styleId="srchmatch">
    <w:name w:val="srchmatch"/>
    <w:basedOn w:val="DefaultParagraphFont"/>
    <w:rsid w:val="00244E36"/>
  </w:style>
  <w:style w:type="paragraph" w:styleId="BalloonText">
    <w:name w:val="Balloon Text"/>
    <w:basedOn w:val="Normal"/>
    <w:link w:val="BalloonTextChar"/>
    <w:uiPriority w:val="99"/>
    <w:semiHidden/>
    <w:unhideWhenUsed/>
    <w:rsid w:val="00F05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F1"/>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244E36"/>
  </w:style>
  <w:style w:type="character" w:customStyle="1" w:styleId="srchmatch">
    <w:name w:val="srchmatch"/>
    <w:basedOn w:val="DefaultParagraphFont"/>
    <w:rsid w:val="00244E36"/>
  </w:style>
  <w:style w:type="paragraph" w:styleId="BalloonText">
    <w:name w:val="Balloon Text"/>
    <w:basedOn w:val="Normal"/>
    <w:link w:val="BalloonTextChar"/>
    <w:uiPriority w:val="99"/>
    <w:semiHidden/>
    <w:unhideWhenUsed/>
    <w:rsid w:val="00F05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F1"/>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296414">
      <w:bodyDiv w:val="1"/>
      <w:marLeft w:val="0"/>
      <w:marRight w:val="0"/>
      <w:marTop w:val="0"/>
      <w:marBottom w:val="0"/>
      <w:divBdr>
        <w:top w:val="none" w:sz="0" w:space="0" w:color="auto"/>
        <w:left w:val="none" w:sz="0" w:space="0" w:color="auto"/>
        <w:bottom w:val="none" w:sz="0" w:space="0" w:color="auto"/>
        <w:right w:val="none" w:sz="0" w:space="0" w:color="auto"/>
      </w:divBdr>
    </w:div>
    <w:div w:id="1397046710">
      <w:bodyDiv w:val="1"/>
      <w:marLeft w:val="0"/>
      <w:marRight w:val="0"/>
      <w:marTop w:val="0"/>
      <w:marBottom w:val="0"/>
      <w:divBdr>
        <w:top w:val="none" w:sz="0" w:space="0" w:color="auto"/>
        <w:left w:val="none" w:sz="0" w:space="0" w:color="auto"/>
        <w:bottom w:val="none" w:sz="0" w:space="0" w:color="auto"/>
        <w:right w:val="none" w:sz="0" w:space="0" w:color="auto"/>
      </w:divBdr>
      <w:divsChild>
        <w:div w:id="1400783899">
          <w:marLeft w:val="0"/>
          <w:marRight w:val="0"/>
          <w:marTop w:val="0"/>
          <w:marBottom w:val="0"/>
          <w:divBdr>
            <w:top w:val="none" w:sz="0" w:space="0" w:color="auto"/>
            <w:left w:val="none" w:sz="0" w:space="0" w:color="auto"/>
            <w:bottom w:val="none" w:sz="0" w:space="0" w:color="auto"/>
            <w:right w:val="none" w:sz="0" w:space="0" w:color="auto"/>
          </w:divBdr>
          <w:divsChild>
            <w:div w:id="1388652612">
              <w:marLeft w:val="0"/>
              <w:marRight w:val="0"/>
              <w:marTop w:val="0"/>
              <w:marBottom w:val="0"/>
              <w:divBdr>
                <w:top w:val="none" w:sz="0" w:space="0" w:color="auto"/>
                <w:left w:val="none" w:sz="0" w:space="0" w:color="auto"/>
                <w:bottom w:val="none" w:sz="0" w:space="0" w:color="auto"/>
                <w:right w:val="none" w:sz="0" w:space="0" w:color="auto"/>
              </w:divBdr>
              <w:divsChild>
                <w:div w:id="463811486">
                  <w:marLeft w:val="0"/>
                  <w:marRight w:val="0"/>
                  <w:marTop w:val="0"/>
                  <w:marBottom w:val="0"/>
                  <w:divBdr>
                    <w:top w:val="none" w:sz="0" w:space="0" w:color="auto"/>
                    <w:left w:val="none" w:sz="0" w:space="0" w:color="auto"/>
                    <w:bottom w:val="none" w:sz="0" w:space="0" w:color="auto"/>
                    <w:right w:val="none" w:sz="0" w:space="0" w:color="auto"/>
                  </w:divBdr>
                  <w:divsChild>
                    <w:div w:id="15024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DistinguishedConductMedalUKObv.jp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cwgc.org/dbImage.ashx?id=112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ees.ancestry.co.uk/tree/631179/photo/FlHY2sJHyfCfrm5RqROUKx7LS977aX868vnF8mHbZYFu!BV4vZKBlmEXIbOun7HA"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File:DistinguishedConductMedalUKRev.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dcterms:created xsi:type="dcterms:W3CDTF">2015-03-30T09:05:00Z</dcterms:created>
  <dcterms:modified xsi:type="dcterms:W3CDTF">2015-04-20T11:23:00Z</dcterms:modified>
</cp:coreProperties>
</file>