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5A" w:rsidRPr="00C4445A" w:rsidRDefault="00C4445A" w:rsidP="00B763CD">
      <w:pPr>
        <w:spacing w:before="100" w:beforeAutospacing="1" w:after="100" w:afterAutospacing="1" w:line="240" w:lineRule="auto"/>
        <w:jc w:val="center"/>
        <w:outlineLvl w:val="1"/>
        <w:rPr>
          <w:rFonts w:ascii="Century Gothic" w:eastAsia="Times New Roman" w:hAnsi="Century Gothic" w:cs="Times New Roman"/>
          <w:b/>
          <w:bCs/>
          <w:iCs w:val="0"/>
          <w:sz w:val="28"/>
          <w:szCs w:val="28"/>
          <w:lang w:eastAsia="en-GB"/>
        </w:rPr>
      </w:pPr>
      <w:r w:rsidRPr="00C4445A">
        <w:rPr>
          <w:rFonts w:ascii="Century Gothic" w:eastAsia="Times New Roman" w:hAnsi="Century Gothic" w:cs="Times New Roman"/>
          <w:b/>
          <w:bCs/>
          <w:iCs w:val="0"/>
          <w:sz w:val="28"/>
          <w:szCs w:val="28"/>
          <w:lang w:eastAsia="en-GB"/>
        </w:rPr>
        <w:t>Auriol Francis Hay</w:t>
      </w:r>
      <w:r w:rsidR="004669C2">
        <w:rPr>
          <w:rFonts w:ascii="Century Gothic" w:eastAsia="Times New Roman" w:hAnsi="Century Gothic" w:cs="Times New Roman"/>
          <w:b/>
          <w:bCs/>
          <w:iCs w:val="0"/>
          <w:sz w:val="28"/>
          <w:szCs w:val="28"/>
          <w:lang w:eastAsia="en-GB"/>
        </w:rPr>
        <w:t xml:space="preserve"> Round</w:t>
      </w:r>
    </w:p>
    <w:p w:rsidR="004669C2" w:rsidRDefault="004669C2" w:rsidP="00B763CD">
      <w:pPr>
        <w:spacing w:after="0" w:line="240" w:lineRule="auto"/>
        <w:jc w:val="center"/>
        <w:rPr>
          <w:rFonts w:ascii="Century Gothic" w:eastAsia="Times New Roman" w:hAnsi="Century Gothic" w:cs="Times New Roman"/>
          <w:iCs w:val="0"/>
          <w:sz w:val="28"/>
          <w:szCs w:val="28"/>
          <w:lang w:eastAsia="en-GB"/>
        </w:rPr>
      </w:pPr>
      <w:r w:rsidRPr="004669C2">
        <w:rPr>
          <w:rFonts w:ascii="Century Gothic" w:eastAsia="Times New Roman" w:hAnsi="Century Gothic" w:cs="Times New Roman"/>
          <w:noProof/>
          <w:sz w:val="28"/>
          <w:szCs w:val="28"/>
          <w:lang w:eastAsia="en-GB"/>
        </w:rPr>
        <w:drawing>
          <wp:inline distT="0" distB="0" distL="0" distR="0" wp14:anchorId="1ED0EC26" wp14:editId="50003C07">
            <wp:extent cx="2785479" cy="3654549"/>
            <wp:effectExtent l="0" t="0" r="0" b="3175"/>
            <wp:docPr id="1028" name="Picture 4" descr="Lieut Auriol Francis Hay Roun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descr="Lieut Auriol Francis Hay Round"/>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5479" cy="3654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4669C2" w:rsidRDefault="004669C2" w:rsidP="00C4445A">
      <w:pPr>
        <w:spacing w:after="0" w:line="240" w:lineRule="auto"/>
        <w:rPr>
          <w:rFonts w:ascii="Century Gothic" w:eastAsia="Times New Roman" w:hAnsi="Century Gothic" w:cs="Times New Roman"/>
          <w:iCs w:val="0"/>
          <w:sz w:val="28"/>
          <w:szCs w:val="28"/>
          <w:lang w:eastAsia="en-GB"/>
        </w:rPr>
      </w:pPr>
    </w:p>
    <w:p w:rsidR="004669C2" w:rsidRPr="004669C2" w:rsidRDefault="004669C2" w:rsidP="00C4445A">
      <w:pPr>
        <w:spacing w:after="0" w:line="240" w:lineRule="auto"/>
        <w:rPr>
          <w:rFonts w:ascii="Century Gothic" w:hAnsi="Century Gothic"/>
          <w:sz w:val="28"/>
          <w:szCs w:val="28"/>
        </w:rPr>
      </w:pPr>
      <w:r w:rsidRPr="004669C2">
        <w:rPr>
          <w:rFonts w:ascii="Century Gothic" w:hAnsi="Century Gothic"/>
          <w:sz w:val="28"/>
          <w:szCs w:val="28"/>
        </w:rPr>
        <w:t xml:space="preserve">Auriol Francis Hay Round, born on </w:t>
      </w:r>
      <w:r w:rsidRPr="004669C2">
        <w:rPr>
          <w:rFonts w:ascii="Century Gothic" w:eastAsia="Times New Roman" w:hAnsi="Century Gothic" w:cs="Times New Roman"/>
          <w:iCs w:val="0"/>
          <w:sz w:val="28"/>
          <w:szCs w:val="28"/>
          <w:lang w:eastAsia="en-GB"/>
        </w:rPr>
        <w:t xml:space="preserve">11 November 1891, </w:t>
      </w:r>
      <w:r w:rsidRPr="004669C2">
        <w:rPr>
          <w:rFonts w:ascii="Century Gothic" w:hAnsi="Century Gothic"/>
          <w:sz w:val="28"/>
          <w:szCs w:val="28"/>
        </w:rPr>
        <w:t xml:space="preserve">was the son of the Francis Richard Round and his wife Frances Emily Round. His father, a high-ranking civil servant in the Colonial Office, received the CMG, </w:t>
      </w:r>
      <w:r w:rsidRPr="004669C2">
        <w:rPr>
          <w:rFonts w:ascii="Century Gothic" w:hAnsi="Century Gothic"/>
          <w:sz w:val="28"/>
          <w:szCs w:val="28"/>
          <w:lang w:val="en"/>
        </w:rPr>
        <w:t>the Order of St Michael and St George, awarded to men and women who rendered extraordinary or important non-military service in a foreign country. He and his wife had seven children and in 1901 the family home was Sutton Court, Sutton, Surrey, where he employed a governess and four servants. By 1911, he had retired, was a JP for Essex and the family had moved to ‘</w:t>
      </w:r>
      <w:r w:rsidRPr="004669C2">
        <w:rPr>
          <w:rFonts w:ascii="Century Gothic" w:hAnsi="Century Gothic"/>
          <w:sz w:val="28"/>
          <w:szCs w:val="28"/>
        </w:rPr>
        <w:t>Avenue House’, Newland Street, Witham, Essex.</w:t>
      </w:r>
    </w:p>
    <w:p w:rsidR="004669C2" w:rsidRDefault="004669C2" w:rsidP="004669C2">
      <w:pPr>
        <w:spacing w:after="0" w:line="240" w:lineRule="auto"/>
        <w:rPr>
          <w:rFonts w:ascii="Century Gothic" w:eastAsia="Times New Roman" w:hAnsi="Century Gothic" w:cs="Arial"/>
          <w:iCs w:val="0"/>
          <w:sz w:val="28"/>
          <w:szCs w:val="28"/>
          <w:lang w:eastAsia="en-GB"/>
        </w:rPr>
      </w:pPr>
      <w:r w:rsidRPr="004669C2">
        <w:rPr>
          <w:rFonts w:ascii="Century Gothic" w:hAnsi="Century Gothic"/>
          <w:sz w:val="28"/>
          <w:szCs w:val="28"/>
        </w:rPr>
        <w:t xml:space="preserve"> He attended </w:t>
      </w:r>
      <w:proofErr w:type="spellStart"/>
      <w:r w:rsidRPr="004669C2">
        <w:rPr>
          <w:rFonts w:ascii="Century Gothic" w:hAnsi="Century Gothic"/>
          <w:sz w:val="28"/>
          <w:szCs w:val="28"/>
        </w:rPr>
        <w:t>Felsted</w:t>
      </w:r>
      <w:proofErr w:type="spellEnd"/>
      <w:r w:rsidRPr="004669C2">
        <w:rPr>
          <w:rFonts w:ascii="Century Gothic" w:hAnsi="Century Gothic"/>
          <w:sz w:val="28"/>
          <w:szCs w:val="28"/>
        </w:rPr>
        <w:t xml:space="preserve"> School from </w:t>
      </w:r>
      <w:r w:rsidR="00C4445A" w:rsidRPr="004669C2">
        <w:rPr>
          <w:rFonts w:ascii="Century Gothic" w:eastAsia="Times New Roman" w:hAnsi="Century Gothic" w:cs="Times New Roman"/>
          <w:iCs w:val="0"/>
          <w:sz w:val="28"/>
          <w:szCs w:val="28"/>
          <w:lang w:eastAsia="en-GB"/>
        </w:rPr>
        <w:t>May 1905 (age 13) to December 1909 (age 18).</w:t>
      </w:r>
      <w:r w:rsidR="00C4445A" w:rsidRPr="004669C2">
        <w:rPr>
          <w:rFonts w:ascii="Century Gothic" w:eastAsia="Times New Roman" w:hAnsi="Century Gothic" w:cs="Times New Roman"/>
          <w:iCs w:val="0"/>
          <w:sz w:val="28"/>
          <w:szCs w:val="28"/>
          <w:lang w:eastAsia="en-GB"/>
        </w:rPr>
        <w:br/>
      </w:r>
    </w:p>
    <w:p w:rsidR="004669C2" w:rsidRPr="00C4445A" w:rsidRDefault="004669C2" w:rsidP="004669C2">
      <w:pPr>
        <w:spacing w:after="0" w:line="240" w:lineRule="auto"/>
        <w:rPr>
          <w:rFonts w:ascii="Century Gothic" w:eastAsia="Times New Roman" w:hAnsi="Century Gothic" w:cs="Times New Roman"/>
          <w:iCs w:val="0"/>
          <w:sz w:val="28"/>
          <w:szCs w:val="28"/>
          <w:lang w:eastAsia="en-GB"/>
        </w:rPr>
      </w:pPr>
      <w:r w:rsidRPr="00C4445A">
        <w:rPr>
          <w:rFonts w:ascii="Century Gothic" w:eastAsia="Times New Roman" w:hAnsi="Century Gothic" w:cs="Arial"/>
          <w:iCs w:val="0"/>
          <w:sz w:val="28"/>
          <w:szCs w:val="28"/>
          <w:lang w:eastAsia="en-GB"/>
        </w:rPr>
        <w:t>Date of death</w:t>
      </w:r>
      <w:r w:rsidRPr="00C4445A">
        <w:rPr>
          <w:rFonts w:ascii="Century Gothic" w:eastAsia="Times New Roman" w:hAnsi="Century Gothic" w:cs="Times New Roman"/>
          <w:iCs w:val="0"/>
          <w:sz w:val="28"/>
          <w:szCs w:val="28"/>
          <w:lang w:eastAsia="en-GB"/>
        </w:rPr>
        <w:t xml:space="preserve"> 5 September 1914 (age 22).</w:t>
      </w:r>
    </w:p>
    <w:p w:rsidR="004669C2" w:rsidRDefault="004669C2" w:rsidP="004669C2">
      <w:pPr>
        <w:spacing w:after="0" w:line="240" w:lineRule="auto"/>
        <w:rPr>
          <w:rFonts w:ascii="Century Gothic" w:eastAsia="Times New Roman" w:hAnsi="Century Gothic" w:cs="Times New Roman"/>
          <w:iCs w:val="0"/>
          <w:sz w:val="28"/>
          <w:szCs w:val="28"/>
          <w:lang w:eastAsia="en-GB"/>
        </w:rPr>
      </w:pPr>
    </w:p>
    <w:p w:rsidR="00C4445A" w:rsidRPr="00C4445A" w:rsidRDefault="00C4445A" w:rsidP="004669C2">
      <w:pPr>
        <w:spacing w:after="0" w:line="240" w:lineRule="auto"/>
        <w:rPr>
          <w:rFonts w:ascii="Century Gothic" w:eastAsia="Times New Roman" w:hAnsi="Century Gothic" w:cs="Times New Roman"/>
          <w:iCs w:val="0"/>
          <w:sz w:val="28"/>
          <w:szCs w:val="28"/>
          <w:lang w:eastAsia="en-GB"/>
        </w:rPr>
      </w:pPr>
      <w:proofErr w:type="gramStart"/>
      <w:r w:rsidRPr="00C4445A">
        <w:rPr>
          <w:rFonts w:ascii="Century Gothic" w:eastAsia="Times New Roman" w:hAnsi="Century Gothic" w:cs="Times New Roman"/>
          <w:iCs w:val="0"/>
          <w:sz w:val="28"/>
          <w:szCs w:val="28"/>
          <w:lang w:eastAsia="en-GB"/>
        </w:rPr>
        <w:t>At King Edward VII Hosp</w:t>
      </w:r>
      <w:r w:rsidR="00B763CD">
        <w:rPr>
          <w:rFonts w:ascii="Century Gothic" w:eastAsia="Times New Roman" w:hAnsi="Century Gothic" w:cs="Times New Roman"/>
          <w:iCs w:val="0"/>
          <w:sz w:val="28"/>
          <w:szCs w:val="28"/>
          <w:lang w:eastAsia="en-GB"/>
        </w:rPr>
        <w:t>ital</w:t>
      </w:r>
      <w:r w:rsidRPr="00C4445A">
        <w:rPr>
          <w:rFonts w:ascii="Century Gothic" w:eastAsia="Times New Roman" w:hAnsi="Century Gothic" w:cs="Times New Roman"/>
          <w:iCs w:val="0"/>
          <w:sz w:val="28"/>
          <w:szCs w:val="28"/>
          <w:lang w:eastAsia="en-GB"/>
        </w:rPr>
        <w:t xml:space="preserve"> for Officers in London, died of wounds received at Le </w:t>
      </w:r>
      <w:proofErr w:type="spellStart"/>
      <w:r w:rsidRPr="00C4445A">
        <w:rPr>
          <w:rFonts w:ascii="Century Gothic" w:eastAsia="Times New Roman" w:hAnsi="Century Gothic" w:cs="Times New Roman"/>
          <w:iCs w:val="0"/>
          <w:sz w:val="28"/>
          <w:szCs w:val="28"/>
          <w:lang w:eastAsia="en-GB"/>
        </w:rPr>
        <w:t>Cateau</w:t>
      </w:r>
      <w:proofErr w:type="spellEnd"/>
      <w:r w:rsidRPr="00C4445A">
        <w:rPr>
          <w:rFonts w:ascii="Century Gothic" w:eastAsia="Times New Roman" w:hAnsi="Century Gothic" w:cs="Times New Roman"/>
          <w:iCs w:val="0"/>
          <w:sz w:val="28"/>
          <w:szCs w:val="28"/>
          <w:lang w:eastAsia="en-GB"/>
        </w:rPr>
        <w:t xml:space="preserve"> </w:t>
      </w:r>
      <w:r w:rsidR="00B763CD">
        <w:rPr>
          <w:rFonts w:ascii="Century Gothic" w:eastAsia="Times New Roman" w:hAnsi="Century Gothic" w:cs="Times New Roman"/>
          <w:iCs w:val="0"/>
          <w:sz w:val="28"/>
          <w:szCs w:val="28"/>
          <w:lang w:eastAsia="en-GB"/>
        </w:rPr>
        <w:t>5 September</w:t>
      </w:r>
      <w:r w:rsidRPr="00C4445A">
        <w:rPr>
          <w:rFonts w:ascii="Century Gothic" w:eastAsia="Times New Roman" w:hAnsi="Century Gothic" w:cs="Times New Roman"/>
          <w:iCs w:val="0"/>
          <w:sz w:val="28"/>
          <w:szCs w:val="28"/>
          <w:lang w:eastAsia="en-GB"/>
        </w:rPr>
        <w:t xml:space="preserve"> 1914.</w:t>
      </w:r>
      <w:proofErr w:type="gramEnd"/>
      <w:r w:rsidRPr="00C4445A">
        <w:rPr>
          <w:rFonts w:ascii="Century Gothic" w:eastAsia="Times New Roman" w:hAnsi="Century Gothic" w:cs="Times New Roman"/>
          <w:iCs w:val="0"/>
          <w:sz w:val="28"/>
          <w:szCs w:val="28"/>
          <w:lang w:eastAsia="en-GB"/>
        </w:rPr>
        <w:t xml:space="preserve"> Funeral, Witham, was represented by Capt</w:t>
      </w:r>
      <w:r w:rsidR="00B763CD">
        <w:rPr>
          <w:rFonts w:ascii="Century Gothic" w:eastAsia="Times New Roman" w:hAnsi="Century Gothic" w:cs="Times New Roman"/>
          <w:iCs w:val="0"/>
          <w:sz w:val="28"/>
          <w:szCs w:val="28"/>
          <w:lang w:eastAsia="en-GB"/>
        </w:rPr>
        <w:t xml:space="preserve">ain </w:t>
      </w:r>
      <w:r w:rsidRPr="00C4445A">
        <w:rPr>
          <w:rFonts w:ascii="Century Gothic" w:eastAsia="Times New Roman" w:hAnsi="Century Gothic" w:cs="Times New Roman"/>
          <w:iCs w:val="0"/>
          <w:sz w:val="28"/>
          <w:szCs w:val="28"/>
          <w:lang w:eastAsia="en-GB"/>
        </w:rPr>
        <w:t>Hornsby-Wright, the headmaster and Mr F.W. Stocks.</w:t>
      </w:r>
    </w:p>
    <w:p w:rsidR="004669C2" w:rsidRDefault="00C4445A" w:rsidP="00C4445A">
      <w:pPr>
        <w:spacing w:before="100" w:beforeAutospacing="1" w:after="100" w:afterAutospacing="1" w:line="240" w:lineRule="auto"/>
        <w:rPr>
          <w:rFonts w:ascii="Century Gothic" w:eastAsia="Times New Roman" w:hAnsi="Century Gothic" w:cs="Times New Roman"/>
          <w:iCs w:val="0"/>
          <w:sz w:val="28"/>
          <w:szCs w:val="28"/>
          <w:lang w:eastAsia="en-GB"/>
        </w:rPr>
      </w:pPr>
      <w:r w:rsidRPr="00C4445A">
        <w:rPr>
          <w:rFonts w:ascii="Century Gothic" w:eastAsia="Times New Roman" w:hAnsi="Century Gothic" w:cs="Times New Roman"/>
          <w:iCs w:val="0"/>
          <w:sz w:val="28"/>
          <w:szCs w:val="28"/>
          <w:lang w:eastAsia="en-GB"/>
        </w:rPr>
        <w:lastRenderedPageBreak/>
        <w:t>How many O</w:t>
      </w:r>
      <w:r w:rsidR="004669C2">
        <w:rPr>
          <w:rFonts w:ascii="Century Gothic" w:eastAsia="Times New Roman" w:hAnsi="Century Gothic" w:cs="Times New Roman"/>
          <w:iCs w:val="0"/>
          <w:sz w:val="28"/>
          <w:szCs w:val="28"/>
          <w:lang w:eastAsia="en-GB"/>
        </w:rPr>
        <w:t xml:space="preserve">ld Boys of </w:t>
      </w:r>
      <w:proofErr w:type="spellStart"/>
      <w:r w:rsidRPr="00C4445A">
        <w:rPr>
          <w:rFonts w:ascii="Century Gothic" w:eastAsia="Times New Roman" w:hAnsi="Century Gothic" w:cs="Times New Roman"/>
          <w:iCs w:val="0"/>
          <w:sz w:val="28"/>
          <w:szCs w:val="28"/>
          <w:lang w:eastAsia="en-GB"/>
        </w:rPr>
        <w:t>F</w:t>
      </w:r>
      <w:r w:rsidR="004669C2">
        <w:rPr>
          <w:rFonts w:ascii="Century Gothic" w:eastAsia="Times New Roman" w:hAnsi="Century Gothic" w:cs="Times New Roman"/>
          <w:iCs w:val="0"/>
          <w:sz w:val="28"/>
          <w:szCs w:val="28"/>
          <w:lang w:eastAsia="en-GB"/>
        </w:rPr>
        <w:t>elsted</w:t>
      </w:r>
      <w:proofErr w:type="spellEnd"/>
      <w:r w:rsidRPr="00C4445A">
        <w:rPr>
          <w:rFonts w:ascii="Century Gothic" w:eastAsia="Times New Roman" w:hAnsi="Century Gothic" w:cs="Times New Roman"/>
          <w:iCs w:val="0"/>
          <w:sz w:val="28"/>
          <w:szCs w:val="28"/>
          <w:lang w:eastAsia="en-GB"/>
        </w:rPr>
        <w:t xml:space="preserve"> in their letters to the School have lamented the death of 'Dicky' Round! The son of F G Round Esq, CMG, of Witham, and nephew of the Chairman of our Governors, he came in May 1905. In December 1909 he passed into Sandhurst. He was a Prefect, and in the Cricket and Hockey XI's and in the Running VIII. At Hockey he played for Sandhurst and for the Army, and man</w:t>
      </w:r>
      <w:r w:rsidR="004669C2">
        <w:rPr>
          <w:rFonts w:ascii="Century Gothic" w:eastAsia="Times New Roman" w:hAnsi="Century Gothic" w:cs="Times New Roman"/>
          <w:iCs w:val="0"/>
          <w:sz w:val="28"/>
          <w:szCs w:val="28"/>
          <w:lang w:eastAsia="en-GB"/>
        </w:rPr>
        <w:t>y are the times he came as an Old Boy</w:t>
      </w:r>
      <w:r w:rsidRPr="00C4445A">
        <w:rPr>
          <w:rFonts w:ascii="Century Gothic" w:eastAsia="Times New Roman" w:hAnsi="Century Gothic" w:cs="Times New Roman"/>
          <w:iCs w:val="0"/>
          <w:sz w:val="28"/>
          <w:szCs w:val="28"/>
          <w:lang w:eastAsia="en-GB"/>
        </w:rPr>
        <w:t xml:space="preserve"> to break up the school attack. </w:t>
      </w:r>
    </w:p>
    <w:p w:rsidR="00C4445A" w:rsidRPr="00C4445A" w:rsidRDefault="00C4445A" w:rsidP="00C4445A">
      <w:pPr>
        <w:spacing w:before="100" w:beforeAutospacing="1" w:after="100" w:afterAutospacing="1" w:line="240" w:lineRule="auto"/>
        <w:rPr>
          <w:rFonts w:ascii="Century Gothic" w:eastAsia="Times New Roman" w:hAnsi="Century Gothic" w:cs="Times New Roman"/>
          <w:iCs w:val="0"/>
          <w:sz w:val="28"/>
          <w:szCs w:val="28"/>
          <w:lang w:eastAsia="en-GB"/>
        </w:rPr>
      </w:pPr>
      <w:r w:rsidRPr="00C4445A">
        <w:rPr>
          <w:rFonts w:ascii="Century Gothic" w:eastAsia="Times New Roman" w:hAnsi="Century Gothic" w:cs="Times New Roman"/>
          <w:iCs w:val="0"/>
          <w:sz w:val="28"/>
          <w:szCs w:val="28"/>
          <w:lang w:eastAsia="en-GB"/>
        </w:rPr>
        <w:t xml:space="preserve">He was wounded in the knee at Le </w:t>
      </w:r>
      <w:proofErr w:type="spellStart"/>
      <w:r w:rsidRPr="00C4445A">
        <w:rPr>
          <w:rFonts w:ascii="Century Gothic" w:eastAsia="Times New Roman" w:hAnsi="Century Gothic" w:cs="Times New Roman"/>
          <w:iCs w:val="0"/>
          <w:sz w:val="28"/>
          <w:szCs w:val="28"/>
          <w:lang w:eastAsia="en-GB"/>
        </w:rPr>
        <w:t>Cateau</w:t>
      </w:r>
      <w:proofErr w:type="spellEnd"/>
      <w:r w:rsidRPr="00C4445A">
        <w:rPr>
          <w:rFonts w:ascii="Century Gothic" w:eastAsia="Times New Roman" w:hAnsi="Century Gothic" w:cs="Times New Roman"/>
          <w:iCs w:val="0"/>
          <w:sz w:val="28"/>
          <w:szCs w:val="28"/>
          <w:lang w:eastAsia="en-GB"/>
        </w:rPr>
        <w:t xml:space="preserve"> on August 26th 1914, was brought to London and was doing well when tetanus set in. We like the story that came from a private in hospital that his life was saved by Lieut</w:t>
      </w:r>
      <w:r w:rsidR="004669C2">
        <w:rPr>
          <w:rFonts w:ascii="Century Gothic" w:eastAsia="Times New Roman" w:hAnsi="Century Gothic" w:cs="Times New Roman"/>
          <w:iCs w:val="0"/>
          <w:sz w:val="28"/>
          <w:szCs w:val="28"/>
          <w:lang w:eastAsia="en-GB"/>
        </w:rPr>
        <w:t>enant</w:t>
      </w:r>
      <w:r w:rsidRPr="00C4445A">
        <w:rPr>
          <w:rFonts w:ascii="Century Gothic" w:eastAsia="Times New Roman" w:hAnsi="Century Gothic" w:cs="Times New Roman"/>
          <w:iCs w:val="0"/>
          <w:sz w:val="28"/>
          <w:szCs w:val="28"/>
          <w:lang w:eastAsia="en-GB"/>
        </w:rPr>
        <w:t xml:space="preserve"> Round, who carried him in. We do not know if it is true, but it sounds like 'Dicky'.</w:t>
      </w:r>
    </w:p>
    <w:p w:rsidR="004669C2" w:rsidRPr="00C537D4" w:rsidRDefault="00C4445A">
      <w:pPr>
        <w:rPr>
          <w:rFonts w:ascii="Century Gothic" w:hAnsi="Century Gothic"/>
          <w:szCs w:val="24"/>
        </w:rPr>
      </w:pPr>
      <w:r w:rsidRPr="00B763CD">
        <w:rPr>
          <w:rFonts w:ascii="Century Gothic" w:hAnsi="Century Gothic"/>
          <w:szCs w:val="24"/>
        </w:rPr>
        <w:t xml:space="preserve">Source: </w:t>
      </w:r>
      <w:proofErr w:type="spellStart"/>
      <w:r w:rsidRPr="00B763CD">
        <w:rPr>
          <w:rFonts w:ascii="Century Gothic" w:hAnsi="Century Gothic"/>
          <w:szCs w:val="24"/>
        </w:rPr>
        <w:t>Felsted</w:t>
      </w:r>
      <w:proofErr w:type="spellEnd"/>
      <w:r w:rsidRPr="00B763CD">
        <w:rPr>
          <w:rFonts w:ascii="Century Gothic" w:hAnsi="Century Gothic"/>
          <w:szCs w:val="24"/>
        </w:rPr>
        <w:t xml:space="preserve"> School</w:t>
      </w:r>
    </w:p>
    <w:p w:rsidR="004669C2" w:rsidRPr="004669C2" w:rsidRDefault="004669C2" w:rsidP="004669C2">
      <w:pPr>
        <w:pStyle w:val="NoSpacing"/>
        <w:rPr>
          <w:rFonts w:ascii="Century Gothic" w:hAnsi="Century Gothic"/>
          <w:iCs w:val="0"/>
          <w:sz w:val="28"/>
          <w:szCs w:val="28"/>
          <w:lang w:eastAsia="en-GB"/>
        </w:rPr>
      </w:pPr>
      <w:r w:rsidRPr="004669C2">
        <w:rPr>
          <w:rFonts w:ascii="Century Gothic" w:hAnsi="Century Gothic"/>
          <w:iCs w:val="0"/>
          <w:sz w:val="28"/>
          <w:szCs w:val="28"/>
          <w:lang w:eastAsia="en-GB"/>
        </w:rPr>
        <w:t>A later report of the circumstances of his death:</w:t>
      </w:r>
    </w:p>
    <w:p w:rsidR="004669C2" w:rsidRPr="004669C2" w:rsidRDefault="004669C2" w:rsidP="004669C2">
      <w:pPr>
        <w:pStyle w:val="NoSpacing"/>
        <w:rPr>
          <w:rFonts w:ascii="Century Gothic" w:hAnsi="Century Gothic"/>
          <w:iCs w:val="0"/>
          <w:sz w:val="28"/>
          <w:szCs w:val="28"/>
          <w:lang w:eastAsia="en-GB"/>
        </w:rPr>
      </w:pPr>
      <w:r w:rsidRPr="004669C2">
        <w:rPr>
          <w:rFonts w:ascii="Century Gothic" w:hAnsi="Century Gothic"/>
          <w:iCs w:val="0"/>
          <w:sz w:val="28"/>
          <w:szCs w:val="28"/>
          <w:lang w:eastAsia="en-GB"/>
        </w:rPr>
        <w:t xml:space="preserve"> </w:t>
      </w:r>
    </w:p>
    <w:p w:rsidR="004669C2" w:rsidRPr="004669C2" w:rsidRDefault="004669C2" w:rsidP="004669C2">
      <w:pPr>
        <w:pStyle w:val="NoSpacing"/>
        <w:rPr>
          <w:rFonts w:ascii="Century Gothic" w:hAnsi="Century Gothic"/>
          <w:iCs w:val="0"/>
          <w:sz w:val="28"/>
          <w:szCs w:val="28"/>
          <w:lang w:eastAsia="en-GB"/>
        </w:rPr>
      </w:pPr>
      <w:r w:rsidRPr="004669C2">
        <w:rPr>
          <w:rFonts w:ascii="Century Gothic" w:hAnsi="Century Gothic"/>
          <w:sz w:val="28"/>
          <w:szCs w:val="28"/>
        </w:rPr>
        <w:t xml:space="preserve"> ‘After Lieutenant Auriol Round</w:t>
      </w:r>
      <w:r w:rsidRPr="004669C2">
        <w:rPr>
          <w:rFonts w:ascii="Century Gothic" w:hAnsi="Century Gothic"/>
          <w:iCs w:val="0"/>
          <w:sz w:val="28"/>
          <w:szCs w:val="28"/>
          <w:lang w:eastAsia="en-GB"/>
        </w:rPr>
        <w:t xml:space="preserve"> was wounded in the hip at Le </w:t>
      </w:r>
      <w:proofErr w:type="spellStart"/>
      <w:r w:rsidRPr="004669C2">
        <w:rPr>
          <w:rFonts w:ascii="Century Gothic" w:hAnsi="Century Gothic"/>
          <w:iCs w:val="0"/>
          <w:sz w:val="28"/>
          <w:szCs w:val="28"/>
          <w:lang w:eastAsia="en-GB"/>
        </w:rPr>
        <w:t>Cateau</w:t>
      </w:r>
      <w:proofErr w:type="spellEnd"/>
      <w:r w:rsidRPr="004669C2">
        <w:rPr>
          <w:rFonts w:ascii="Century Gothic" w:hAnsi="Century Gothic"/>
          <w:iCs w:val="0"/>
          <w:sz w:val="28"/>
          <w:szCs w:val="28"/>
          <w:lang w:eastAsia="en-GB"/>
        </w:rPr>
        <w:t xml:space="preserve">, he saw a wounded sergeant near, went courageously after him and carried him about three-quarters of a mile to a place of safety. In doing that, the bullet that had entered his hip moved down to his knee, and he succumbed after arrival in England. He never told anything about his own bravery. The sergeant, who also came home, told of it, otherwise it would never have been heard of.’ </w:t>
      </w:r>
    </w:p>
    <w:p w:rsidR="004669C2" w:rsidRPr="004669C2" w:rsidRDefault="004669C2" w:rsidP="004669C2">
      <w:pPr>
        <w:pStyle w:val="NoSpacing"/>
        <w:rPr>
          <w:rFonts w:ascii="Century Gothic" w:hAnsi="Century Gothic"/>
          <w:i/>
          <w:iCs w:val="0"/>
          <w:sz w:val="28"/>
          <w:szCs w:val="28"/>
          <w:lang w:eastAsia="en-GB"/>
        </w:rPr>
      </w:pPr>
    </w:p>
    <w:p w:rsidR="004669C2" w:rsidRPr="00C537D4" w:rsidRDefault="004669C2" w:rsidP="00C537D4">
      <w:pPr>
        <w:pStyle w:val="NoSpacing"/>
        <w:rPr>
          <w:rFonts w:ascii="Century Gothic" w:hAnsi="Century Gothic"/>
        </w:rPr>
      </w:pPr>
      <w:r w:rsidRPr="00C537D4">
        <w:rPr>
          <w:rFonts w:ascii="Century Gothic" w:hAnsi="Century Gothic"/>
        </w:rPr>
        <w:t xml:space="preserve">The Essex County Chronicle, Friday, 18 September 1916 </w:t>
      </w:r>
    </w:p>
    <w:p w:rsidR="004669C2" w:rsidRPr="00C537D4" w:rsidRDefault="004669C2" w:rsidP="00C537D4">
      <w:pPr>
        <w:pStyle w:val="NoSpacing"/>
        <w:rPr>
          <w:rFonts w:ascii="Century Gothic" w:hAnsi="Century Gothic"/>
        </w:rPr>
      </w:pPr>
    </w:p>
    <w:p w:rsidR="004669C2" w:rsidRDefault="004669C2" w:rsidP="00C537D4">
      <w:pPr>
        <w:pStyle w:val="NoSpacing"/>
        <w:rPr>
          <w:rFonts w:ascii="Century Gothic" w:hAnsi="Century Gothic"/>
        </w:rPr>
      </w:pPr>
      <w:r w:rsidRPr="00C537D4">
        <w:rPr>
          <w:rFonts w:ascii="Century Gothic" w:hAnsi="Century Gothic"/>
        </w:rPr>
        <w:t>Researched by Christine Cocks</w:t>
      </w:r>
    </w:p>
    <w:p w:rsidR="00C537D4" w:rsidRPr="00C537D4" w:rsidRDefault="00C537D4" w:rsidP="00C537D4">
      <w:pPr>
        <w:pStyle w:val="NoSpacing"/>
      </w:pPr>
    </w:p>
    <w:p w:rsidR="004669C2" w:rsidRPr="00B763CD" w:rsidRDefault="00C537D4" w:rsidP="00C537D4">
      <w:pPr>
        <w:jc w:val="center"/>
        <w:rPr>
          <w:rFonts w:ascii="Century Gothic" w:hAnsi="Century Gothic"/>
          <w:szCs w:val="24"/>
        </w:rPr>
      </w:pPr>
      <w:r>
        <w:rPr>
          <w:rFonts w:ascii="Verdana" w:hAnsi="Verdana"/>
          <w:noProof/>
          <w:color w:val="000088"/>
          <w:sz w:val="20"/>
          <w:szCs w:val="20"/>
          <w:lang w:eastAsia="en-GB"/>
        </w:rPr>
        <w:drawing>
          <wp:inline distT="0" distB="0" distL="0" distR="0" wp14:anchorId="4BD98B65" wp14:editId="73C5729C">
            <wp:extent cx="1637557" cy="2181225"/>
            <wp:effectExtent l="0" t="0" r="1270" b="0"/>
            <wp:docPr id="1" name="Picture 1" descr="Lieut Auriol Francis Hay Roun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ut Auriol Francis Hay Ro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557" cy="2181225"/>
                    </a:xfrm>
                    <a:prstGeom prst="rect">
                      <a:avLst/>
                    </a:prstGeom>
                    <a:noFill/>
                    <a:ln>
                      <a:noFill/>
                    </a:ln>
                  </pic:spPr>
                </pic:pic>
              </a:graphicData>
            </a:graphic>
          </wp:inline>
        </w:drawing>
      </w:r>
      <w:bookmarkStart w:id="0" w:name="_GoBack"/>
      <w:bookmarkEnd w:id="0"/>
    </w:p>
    <w:sectPr w:rsidR="004669C2" w:rsidRPr="00B763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5A"/>
    <w:rsid w:val="000849BC"/>
    <w:rsid w:val="00327B46"/>
    <w:rsid w:val="004669C2"/>
    <w:rsid w:val="005F4815"/>
    <w:rsid w:val="00B763CD"/>
    <w:rsid w:val="00C4445A"/>
    <w:rsid w:val="00C537D4"/>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caption1">
    <w:name w:val="caption1"/>
    <w:basedOn w:val="DefaultParagraphFont"/>
    <w:rsid w:val="00C4445A"/>
    <w:rPr>
      <w:rFonts w:ascii="Arial" w:hAnsi="Arial" w:cs="Arial" w:hint="default"/>
      <w:b w:val="0"/>
      <w:bCs w:val="0"/>
      <w:color w:val="0000FF"/>
      <w:sz w:val="22"/>
      <w:szCs w:val="22"/>
    </w:rPr>
  </w:style>
  <w:style w:type="paragraph" w:styleId="NormalWeb">
    <w:name w:val="Normal (Web)"/>
    <w:basedOn w:val="Normal"/>
    <w:uiPriority w:val="99"/>
    <w:semiHidden/>
    <w:unhideWhenUsed/>
    <w:rsid w:val="00C4445A"/>
    <w:pPr>
      <w:spacing w:before="100" w:beforeAutospacing="1" w:after="100" w:afterAutospacing="1" w:line="240" w:lineRule="auto"/>
    </w:pPr>
    <w:rPr>
      <w:rFonts w:eastAsia="Times New Roman" w:cs="Times New Roman"/>
      <w:iCs w:val="0"/>
      <w:szCs w:val="24"/>
      <w:lang w:eastAsia="en-GB"/>
    </w:rPr>
  </w:style>
  <w:style w:type="paragraph" w:styleId="BalloonText">
    <w:name w:val="Balloon Text"/>
    <w:basedOn w:val="Normal"/>
    <w:link w:val="BalloonTextChar"/>
    <w:uiPriority w:val="99"/>
    <w:semiHidden/>
    <w:unhideWhenUsed/>
    <w:rsid w:val="0046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caption1">
    <w:name w:val="caption1"/>
    <w:basedOn w:val="DefaultParagraphFont"/>
    <w:rsid w:val="00C4445A"/>
    <w:rPr>
      <w:rFonts w:ascii="Arial" w:hAnsi="Arial" w:cs="Arial" w:hint="default"/>
      <w:b w:val="0"/>
      <w:bCs w:val="0"/>
      <w:color w:val="0000FF"/>
      <w:sz w:val="22"/>
      <w:szCs w:val="22"/>
    </w:rPr>
  </w:style>
  <w:style w:type="paragraph" w:styleId="NormalWeb">
    <w:name w:val="Normal (Web)"/>
    <w:basedOn w:val="Normal"/>
    <w:uiPriority w:val="99"/>
    <w:semiHidden/>
    <w:unhideWhenUsed/>
    <w:rsid w:val="00C4445A"/>
    <w:pPr>
      <w:spacing w:before="100" w:beforeAutospacing="1" w:after="100" w:afterAutospacing="1" w:line="240" w:lineRule="auto"/>
    </w:pPr>
    <w:rPr>
      <w:rFonts w:eastAsia="Times New Roman" w:cs="Times New Roman"/>
      <w:iCs w:val="0"/>
      <w:szCs w:val="24"/>
      <w:lang w:eastAsia="en-GB"/>
    </w:rPr>
  </w:style>
  <w:style w:type="paragraph" w:styleId="BalloonText">
    <w:name w:val="Balloon Text"/>
    <w:basedOn w:val="Normal"/>
    <w:link w:val="BalloonTextChar"/>
    <w:uiPriority w:val="99"/>
    <w:semiHidden/>
    <w:unhideWhenUsed/>
    <w:rsid w:val="0046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findagrave.com/cgi-bin/fg.cgi?page=pv&amp;GRid=50814209&amp;PIpi=612357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2015-04-08T08:07:00Z</dcterms:created>
  <dcterms:modified xsi:type="dcterms:W3CDTF">2015-04-20T12:27:00Z</dcterms:modified>
</cp:coreProperties>
</file>