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D6" w:rsidRPr="000E75D6" w:rsidRDefault="000E75D6" w:rsidP="000E75D6">
      <w:pPr>
        <w:jc w:val="center"/>
        <w:rPr>
          <w:rFonts w:ascii="Century Gothic" w:hAnsi="Century Gothic"/>
          <w:b/>
          <w:sz w:val="28"/>
          <w:szCs w:val="28"/>
        </w:rPr>
      </w:pPr>
      <w:r w:rsidRPr="000E75D6">
        <w:rPr>
          <w:rFonts w:ascii="Century Gothic" w:hAnsi="Century Gothic"/>
          <w:b/>
          <w:sz w:val="28"/>
          <w:szCs w:val="28"/>
        </w:rPr>
        <w:t xml:space="preserve">George </w:t>
      </w:r>
      <w:proofErr w:type="spellStart"/>
      <w:r w:rsidRPr="000E75D6">
        <w:rPr>
          <w:rFonts w:ascii="Century Gothic" w:hAnsi="Century Gothic"/>
          <w:b/>
          <w:sz w:val="28"/>
          <w:szCs w:val="28"/>
        </w:rPr>
        <w:t>Boreham</w:t>
      </w:r>
      <w:proofErr w:type="spellEnd"/>
      <w:r w:rsidRPr="000E75D6">
        <w:rPr>
          <w:rFonts w:ascii="Century Gothic" w:hAnsi="Century Gothic"/>
          <w:b/>
          <w:sz w:val="28"/>
          <w:szCs w:val="28"/>
        </w:rPr>
        <w:t xml:space="preserve"> Smith</w:t>
      </w:r>
    </w:p>
    <w:p w:rsidR="0096630A" w:rsidRDefault="0096630A" w:rsidP="0096630A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1816947" cy="2819400"/>
            <wp:effectExtent l="0" t="0" r="0" b="0"/>
            <wp:docPr id="3" name="Picture 3" descr="C:\Users\Roger Payne\AppData\Local\Microsoft\Windows Live Mail\WLMDSS.tmp\WLMD7C9.tmp\Winter1917 - Rifleman G. B. Sm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D7C9.tmp\Winter1917 - Rifleman G. B. Smi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47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0A" w:rsidRPr="0096630A" w:rsidRDefault="0096630A" w:rsidP="0096630A">
      <w:pPr>
        <w:jc w:val="center"/>
        <w:rPr>
          <w:rFonts w:ascii="Century Gothic" w:hAnsi="Century Gothic"/>
          <w:sz w:val="20"/>
          <w:szCs w:val="20"/>
        </w:rPr>
      </w:pPr>
      <w:r w:rsidRPr="0096630A">
        <w:rPr>
          <w:rFonts w:ascii="Century Gothic" w:hAnsi="Century Gothic"/>
          <w:sz w:val="20"/>
          <w:szCs w:val="20"/>
        </w:rPr>
        <w:t xml:space="preserve">Source: The </w:t>
      </w:r>
      <w:proofErr w:type="spellStart"/>
      <w:r w:rsidRPr="0096630A">
        <w:rPr>
          <w:rFonts w:ascii="Century Gothic" w:hAnsi="Century Gothic"/>
          <w:sz w:val="20"/>
          <w:szCs w:val="20"/>
        </w:rPr>
        <w:t>Fullerian</w:t>
      </w:r>
      <w:proofErr w:type="spellEnd"/>
      <w:r w:rsidRPr="0096630A">
        <w:rPr>
          <w:rFonts w:ascii="Century Gothic" w:hAnsi="Century Gothic"/>
          <w:sz w:val="20"/>
          <w:szCs w:val="20"/>
        </w:rPr>
        <w:t xml:space="preserve"> WBGS</w:t>
      </w:r>
    </w:p>
    <w:p w:rsidR="000E75D6" w:rsidRDefault="007B6A34" w:rsidP="000E75D6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133651">
        <w:rPr>
          <w:rFonts w:ascii="Century Gothic" w:hAnsi="Century Gothic"/>
          <w:sz w:val="28"/>
          <w:szCs w:val="28"/>
        </w:rPr>
        <w:t xml:space="preserve">George </w:t>
      </w:r>
      <w:proofErr w:type="spellStart"/>
      <w:r w:rsidRPr="00133651">
        <w:rPr>
          <w:rFonts w:ascii="Century Gothic" w:hAnsi="Century Gothic"/>
          <w:sz w:val="28"/>
          <w:szCs w:val="28"/>
        </w:rPr>
        <w:t>Boreham</w:t>
      </w:r>
      <w:proofErr w:type="spellEnd"/>
      <w:r w:rsidRPr="00133651">
        <w:rPr>
          <w:rFonts w:ascii="Century Gothic" w:hAnsi="Century Gothic"/>
          <w:sz w:val="28"/>
          <w:szCs w:val="28"/>
        </w:rPr>
        <w:t xml:space="preserve"> Smith</w:t>
      </w:r>
      <w:r w:rsidR="00352730">
        <w:rPr>
          <w:rFonts w:ascii="Century Gothic" w:hAnsi="Century Gothic"/>
          <w:sz w:val="28"/>
          <w:szCs w:val="28"/>
        </w:rPr>
        <w:t>, born on 8 February 1898</w:t>
      </w:r>
      <w:bookmarkStart w:id="0" w:name="_GoBack"/>
      <w:bookmarkEnd w:id="0"/>
      <w:r w:rsidRPr="00133651">
        <w:rPr>
          <w:rFonts w:ascii="Century Gothic" w:hAnsi="Century Gothic"/>
          <w:sz w:val="28"/>
          <w:szCs w:val="28"/>
        </w:rPr>
        <w:t xml:space="preserve"> in Bushey, was the son of Thomas Bryant Smith</w:t>
      </w:r>
      <w:r>
        <w:rPr>
          <w:rFonts w:ascii="Century Gothic" w:hAnsi="Century Gothic"/>
          <w:sz w:val="28"/>
          <w:szCs w:val="28"/>
        </w:rPr>
        <w:t xml:space="preserve">. His father, who had been widowed and already had a family, married Martha </w:t>
      </w:r>
      <w:proofErr w:type="spellStart"/>
      <w:r>
        <w:rPr>
          <w:rFonts w:ascii="Century Gothic" w:hAnsi="Century Gothic"/>
          <w:sz w:val="28"/>
          <w:szCs w:val="28"/>
        </w:rPr>
        <w:t>Boreham</w:t>
      </w:r>
      <w:proofErr w:type="spellEnd"/>
      <w:r>
        <w:rPr>
          <w:rFonts w:ascii="Century Gothic" w:hAnsi="Century Gothic"/>
          <w:sz w:val="28"/>
          <w:szCs w:val="28"/>
        </w:rPr>
        <w:t xml:space="preserve">, George’s mother, in 1894.  In 1901, when George was four, the family was living at 1 Bushey Grove Road and Thomas Bryant Smith was an ironmonger. </w:t>
      </w:r>
      <w:r w:rsidR="000E75D6">
        <w:rPr>
          <w:rFonts w:ascii="Century Gothic" w:hAnsi="Century Gothic"/>
          <w:sz w:val="28"/>
          <w:szCs w:val="28"/>
        </w:rPr>
        <w:t xml:space="preserve">In 1908 George attended Watford Boys’ Grammar School for a year but then the family moved away from Hertfordshire to </w:t>
      </w:r>
      <w:r w:rsidR="000E75D6" w:rsidRPr="0013365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48 Springfield Road, Guildford</w:t>
      </w:r>
      <w:r w:rsidR="000E75D6" w:rsidRPr="00D207E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0E75D6" w:rsidRDefault="000E75D6" w:rsidP="000E75D6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DC0367E" wp14:editId="61F74F58">
            <wp:extent cx="1009650" cy="1637700"/>
            <wp:effectExtent l="0" t="0" r="0" b="635"/>
            <wp:docPr id="2" name="Picture 2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34" w:rsidRDefault="000E75D6" w:rsidP="007B6A3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By 1911</w:t>
      </w:r>
      <w:r w:rsidR="007B6A34">
        <w:rPr>
          <w:rFonts w:ascii="Century Gothic" w:hAnsi="Century Gothic"/>
          <w:sz w:val="28"/>
          <w:szCs w:val="28"/>
        </w:rPr>
        <w:t xml:space="preserve"> </w:t>
      </w:r>
      <w:r w:rsidR="00536DED">
        <w:rPr>
          <w:rFonts w:ascii="Century Gothic" w:hAnsi="Century Gothic"/>
          <w:sz w:val="28"/>
          <w:szCs w:val="28"/>
        </w:rPr>
        <w:t>his father</w:t>
      </w:r>
      <w:r w:rsidR="007B6A34">
        <w:rPr>
          <w:rFonts w:ascii="Century Gothic" w:hAnsi="Century Gothic"/>
          <w:sz w:val="28"/>
          <w:szCs w:val="28"/>
        </w:rPr>
        <w:t xml:space="preserve"> was 75 and had retired</w:t>
      </w:r>
      <w:r>
        <w:rPr>
          <w:rFonts w:ascii="Century Gothic" w:hAnsi="Century Gothic"/>
          <w:sz w:val="28"/>
          <w:szCs w:val="28"/>
        </w:rPr>
        <w:t>.</w:t>
      </w:r>
      <w:r w:rsidR="007B6A34">
        <w:rPr>
          <w:rFonts w:ascii="Century Gothic" w:hAnsi="Century Gothic"/>
          <w:sz w:val="28"/>
          <w:szCs w:val="28"/>
        </w:rPr>
        <w:t xml:space="preserve"> George, who was then 14, was employed as a surveyor’s clerk. George’s father died in 1913 and George and his mother returned to Bushey to live at ‘</w:t>
      </w:r>
      <w:proofErr w:type="spellStart"/>
      <w:r w:rsidR="007B6A34">
        <w:rPr>
          <w:rFonts w:ascii="Century Gothic" w:hAnsi="Century Gothic"/>
          <w:sz w:val="28"/>
          <w:szCs w:val="28"/>
        </w:rPr>
        <w:t>Boreham</w:t>
      </w:r>
      <w:proofErr w:type="spellEnd"/>
      <w:r w:rsidR="007B6A34">
        <w:rPr>
          <w:rFonts w:ascii="Century Gothic" w:hAnsi="Century Gothic"/>
          <w:sz w:val="28"/>
          <w:szCs w:val="28"/>
        </w:rPr>
        <w:t xml:space="preserve"> Lodge’, 14 Bushey Grove Road. </w:t>
      </w:r>
    </w:p>
    <w:p w:rsidR="00536DED" w:rsidRDefault="007B6A34" w:rsidP="007B6A3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George enlisted with the</w:t>
      </w:r>
      <w:r w:rsidR="00F54713">
        <w:rPr>
          <w:rFonts w:ascii="Century Gothic" w:hAnsi="Century Gothic"/>
          <w:sz w:val="28"/>
          <w:szCs w:val="28"/>
        </w:rPr>
        <w:t xml:space="preserve"> London Regiment and served as </w:t>
      </w:r>
      <w:r>
        <w:rPr>
          <w:rFonts w:ascii="Century Gothic" w:hAnsi="Century Gothic"/>
          <w:sz w:val="28"/>
          <w:szCs w:val="28"/>
        </w:rPr>
        <w:t xml:space="preserve">Rifleman </w:t>
      </w:r>
      <w:r w:rsidR="00F54713">
        <w:rPr>
          <w:rFonts w:ascii="Century Gothic" w:hAnsi="Century Gothic"/>
          <w:sz w:val="28"/>
          <w:szCs w:val="28"/>
        </w:rPr>
        <w:t xml:space="preserve">474299 </w:t>
      </w:r>
      <w:r>
        <w:rPr>
          <w:rFonts w:ascii="Century Gothic" w:hAnsi="Century Gothic"/>
          <w:sz w:val="28"/>
          <w:szCs w:val="28"/>
        </w:rPr>
        <w:t>in France and Flanders. He was killed in action on 24 June 1917</w:t>
      </w:r>
      <w:r w:rsidR="00536DED">
        <w:rPr>
          <w:rFonts w:ascii="Century Gothic" w:hAnsi="Century Gothic"/>
          <w:sz w:val="28"/>
          <w:szCs w:val="28"/>
        </w:rPr>
        <w:t>, aged 21</w:t>
      </w:r>
      <w:r>
        <w:rPr>
          <w:rFonts w:ascii="Century Gothic" w:hAnsi="Century Gothic"/>
          <w:sz w:val="28"/>
          <w:szCs w:val="28"/>
        </w:rPr>
        <w:t xml:space="preserve"> and is remembered with honour at </w:t>
      </w:r>
      <w:proofErr w:type="spellStart"/>
      <w:r>
        <w:rPr>
          <w:rFonts w:ascii="Century Gothic" w:hAnsi="Century Gothic"/>
          <w:sz w:val="28"/>
          <w:szCs w:val="28"/>
        </w:rPr>
        <w:t>Wancourt</w:t>
      </w:r>
      <w:proofErr w:type="spellEnd"/>
      <w:r>
        <w:rPr>
          <w:rFonts w:ascii="Century Gothic" w:hAnsi="Century Gothic"/>
          <w:sz w:val="28"/>
          <w:szCs w:val="28"/>
        </w:rPr>
        <w:t xml:space="preserve"> British Cemetery in France. His widowed mother died </w:t>
      </w:r>
      <w:r w:rsidR="00536DED">
        <w:rPr>
          <w:rFonts w:ascii="Century Gothic" w:hAnsi="Century Gothic"/>
          <w:sz w:val="28"/>
          <w:szCs w:val="28"/>
        </w:rPr>
        <w:t xml:space="preserve">In Bushey </w:t>
      </w:r>
      <w:r>
        <w:rPr>
          <w:rFonts w:ascii="Century Gothic" w:hAnsi="Century Gothic"/>
          <w:sz w:val="28"/>
          <w:szCs w:val="28"/>
        </w:rPr>
        <w:t xml:space="preserve">and no-one put his name forward for the Bushey memorial. </w:t>
      </w:r>
    </w:p>
    <w:p w:rsidR="0096630A" w:rsidRDefault="0096630A" w:rsidP="007B6A34">
      <w:pPr>
        <w:rPr>
          <w:rFonts w:ascii="Century Gothic" w:hAnsi="Century Gothic"/>
          <w:sz w:val="28"/>
          <w:szCs w:val="28"/>
        </w:rPr>
      </w:pPr>
    </w:p>
    <w:p w:rsidR="007B6A34" w:rsidRPr="00011B55" w:rsidRDefault="007B6A34" w:rsidP="00011B5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05854DD" wp14:editId="67BC72C2">
            <wp:extent cx="2289391" cy="1714500"/>
            <wp:effectExtent l="0" t="0" r="0" b="0"/>
            <wp:docPr id="1" name="Picture 1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91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A34" w:rsidRPr="00011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51"/>
    <w:rsid w:val="00011B55"/>
    <w:rsid w:val="000559AE"/>
    <w:rsid w:val="000849BC"/>
    <w:rsid w:val="000E75D6"/>
    <w:rsid w:val="00133651"/>
    <w:rsid w:val="002C6F2F"/>
    <w:rsid w:val="00327B46"/>
    <w:rsid w:val="00352730"/>
    <w:rsid w:val="00536DED"/>
    <w:rsid w:val="007B6A34"/>
    <w:rsid w:val="0096630A"/>
    <w:rsid w:val="00D207E1"/>
    <w:rsid w:val="00D44B49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33651"/>
    <w:rPr>
      <w:color w:val="0000FF"/>
      <w:u w:val="single"/>
    </w:rPr>
  </w:style>
  <w:style w:type="character" w:customStyle="1" w:styleId="srchhit">
    <w:name w:val="srchhit"/>
    <w:basedOn w:val="DefaultParagraphFont"/>
    <w:rsid w:val="00133651"/>
  </w:style>
  <w:style w:type="character" w:customStyle="1" w:styleId="srchmatch">
    <w:name w:val="srchmatch"/>
    <w:basedOn w:val="DefaultParagraphFont"/>
    <w:rsid w:val="00133651"/>
  </w:style>
  <w:style w:type="paragraph" w:styleId="BalloonText">
    <w:name w:val="Balloon Text"/>
    <w:basedOn w:val="Normal"/>
    <w:link w:val="BalloonTextChar"/>
    <w:uiPriority w:val="99"/>
    <w:semiHidden/>
    <w:unhideWhenUsed/>
    <w:rsid w:val="007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3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33651"/>
    <w:rPr>
      <w:color w:val="0000FF"/>
      <w:u w:val="single"/>
    </w:rPr>
  </w:style>
  <w:style w:type="character" w:customStyle="1" w:styleId="srchhit">
    <w:name w:val="srchhit"/>
    <w:basedOn w:val="DefaultParagraphFont"/>
    <w:rsid w:val="00133651"/>
  </w:style>
  <w:style w:type="character" w:customStyle="1" w:styleId="srchmatch">
    <w:name w:val="srchmatch"/>
    <w:basedOn w:val="DefaultParagraphFont"/>
    <w:rsid w:val="00133651"/>
  </w:style>
  <w:style w:type="paragraph" w:styleId="BalloonText">
    <w:name w:val="Balloon Text"/>
    <w:basedOn w:val="Normal"/>
    <w:link w:val="BalloonTextChar"/>
    <w:uiPriority w:val="99"/>
    <w:semiHidden/>
    <w:unhideWhenUsed/>
    <w:rsid w:val="007B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A3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129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2014-06-17T13:31:00Z</dcterms:created>
  <dcterms:modified xsi:type="dcterms:W3CDTF">2015-05-31T08:44:00Z</dcterms:modified>
</cp:coreProperties>
</file>